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6195225"/>
    <w:p w14:paraId="68F4F133" w14:textId="5DA86F0B" w:rsidR="00220451" w:rsidRDefault="00220451" w:rsidP="006D4234">
      <w:pPr>
        <w:jc w:val="center"/>
        <w:rPr>
          <w:b/>
          <w:color w:val="002060"/>
          <w:sz w:val="32"/>
          <w:szCs w:val="32"/>
          <w:lang w:val="en-GB"/>
        </w:rPr>
      </w:pPr>
      <w:r>
        <w:rPr>
          <w:rFonts w:ascii="Calibri Light" w:hAnsi="Calibri Light" w:cs="Calibri Light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00D94" wp14:editId="43495981">
                <wp:simplePos x="0" y="0"/>
                <wp:positionH relativeFrom="margin">
                  <wp:posOffset>474980</wp:posOffset>
                </wp:positionH>
                <wp:positionV relativeFrom="paragraph">
                  <wp:posOffset>76200</wp:posOffset>
                </wp:positionV>
                <wp:extent cx="559117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90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1E4053A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4pt,6pt" to="477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" strokecolor="#189087" strokeweight="2.25pt">
                <v:stroke joinstyle="miter"/>
                <w10:wrap anchorx="margin"/>
              </v:line>
            </w:pict>
          </mc:Fallback>
        </mc:AlternateContent>
      </w:r>
    </w:p>
    <w:p w14:paraId="43A8CDC2" w14:textId="1D130BEA" w:rsidR="006D4234" w:rsidRDefault="00E314CE" w:rsidP="006D4234">
      <w:pPr>
        <w:jc w:val="center"/>
        <w:rPr>
          <w:b/>
          <w:color w:val="002060"/>
          <w:sz w:val="32"/>
          <w:szCs w:val="32"/>
          <w:lang w:val="en-GB"/>
        </w:rPr>
      </w:pPr>
      <w:r>
        <w:rPr>
          <w:b/>
          <w:color w:val="002060"/>
          <w:sz w:val="32"/>
          <w:szCs w:val="32"/>
          <w:lang w:val="en-GB"/>
        </w:rPr>
        <w:t>S</w:t>
      </w:r>
      <w:r w:rsidRPr="00012057">
        <w:rPr>
          <w:b/>
          <w:color w:val="002060"/>
          <w:sz w:val="32"/>
          <w:szCs w:val="32"/>
          <w:lang w:val="en-GB"/>
        </w:rPr>
        <w:t>tartup</w:t>
      </w:r>
      <w:r>
        <w:rPr>
          <w:b/>
          <w:color w:val="002060"/>
          <w:sz w:val="32"/>
          <w:szCs w:val="32"/>
          <w:lang w:val="en-GB"/>
        </w:rPr>
        <w:t>s &amp; SMEs</w:t>
      </w:r>
      <w:r w:rsidRPr="00012057">
        <w:rPr>
          <w:b/>
          <w:color w:val="002060"/>
          <w:sz w:val="32"/>
          <w:szCs w:val="32"/>
          <w:lang w:val="en-GB"/>
        </w:rPr>
        <w:t xml:space="preserve"> application form</w:t>
      </w:r>
      <w:r w:rsidR="006D4234" w:rsidRPr="00511433">
        <w:rPr>
          <w:rStyle w:val="Endnotenzeichen"/>
          <w:b/>
          <w:color w:val="002060"/>
          <w:sz w:val="32"/>
          <w:szCs w:val="32"/>
          <w:lang w:val="en-GB"/>
        </w:rPr>
        <w:endnoteReference w:id="1"/>
      </w:r>
    </w:p>
    <w:p w14:paraId="2BC90020" w14:textId="6D0CB099" w:rsidR="0034348C" w:rsidRDefault="00A540EF" w:rsidP="00DC4CDC">
      <w:pPr>
        <w:spacing w:before="240"/>
        <w:jc w:val="center"/>
        <w:rPr>
          <w:b/>
          <w:color w:val="002060"/>
          <w:sz w:val="32"/>
          <w:szCs w:val="32"/>
          <w:lang w:val="en-GB"/>
        </w:rPr>
      </w:pPr>
      <w:r w:rsidRPr="00A540EF">
        <w:rPr>
          <w:b/>
          <w:color w:val="002060"/>
          <w:sz w:val="32"/>
          <w:szCs w:val="32"/>
          <w:lang w:val="en-GB"/>
        </w:rPr>
        <w:t xml:space="preserve">EUROBITS </w:t>
      </w:r>
      <w:r w:rsidR="001C4148" w:rsidRPr="00A540EF">
        <w:rPr>
          <w:b/>
          <w:color w:val="002060"/>
          <w:sz w:val="32"/>
          <w:szCs w:val="32"/>
          <w:lang w:val="en-GB"/>
        </w:rPr>
        <w:t xml:space="preserve">START UP PITCH </w:t>
      </w:r>
      <w:r w:rsidRPr="00A540EF">
        <w:rPr>
          <w:b/>
          <w:color w:val="002060"/>
          <w:sz w:val="32"/>
          <w:szCs w:val="32"/>
          <w:lang w:val="en-GB"/>
        </w:rPr>
        <w:t>2021</w:t>
      </w:r>
    </w:p>
    <w:p w14:paraId="24860E66" w14:textId="097757DD" w:rsidR="009568F3" w:rsidRPr="009568F3" w:rsidRDefault="001C4148" w:rsidP="00DC4CDC">
      <w:pPr>
        <w:spacing w:before="240" w:after="0"/>
        <w:jc w:val="center"/>
        <w:rPr>
          <w:b/>
          <w:color w:val="002060"/>
          <w:sz w:val="32"/>
          <w:szCs w:val="32"/>
          <w:lang w:val="en-GB"/>
        </w:rPr>
      </w:pPr>
      <w:r w:rsidRPr="001C4148">
        <w:rPr>
          <w:b/>
          <w:i/>
          <w:iCs/>
          <w:color w:val="002060"/>
          <w:sz w:val="24"/>
          <w:szCs w:val="24"/>
          <w:lang w:val="en-GB"/>
        </w:rPr>
        <w:t>Monday, 4 October 2021</w:t>
      </w:r>
      <w:r w:rsidR="006D4234" w:rsidRPr="001C4148">
        <w:rPr>
          <w:b/>
          <w:color w:val="002060"/>
          <w:sz w:val="24"/>
          <w:szCs w:val="24"/>
          <w:lang w:val="en-GB"/>
        </w:rPr>
        <w:t xml:space="preserve"> </w:t>
      </w:r>
      <w:r w:rsidR="006D4234" w:rsidRPr="001C4148">
        <w:rPr>
          <w:b/>
          <w:i/>
          <w:iCs/>
          <w:color w:val="002060"/>
          <w:sz w:val="24"/>
          <w:szCs w:val="24"/>
          <w:lang w:val="en-GB"/>
        </w:rPr>
        <w:t>//</w:t>
      </w:r>
      <w:r w:rsidR="00A755E9">
        <w:rPr>
          <w:b/>
          <w:i/>
          <w:iCs/>
          <w:color w:val="002060"/>
          <w:sz w:val="24"/>
          <w:szCs w:val="24"/>
          <w:lang w:val="en-GB"/>
        </w:rPr>
        <w:t xml:space="preserve"> 11am-2pm //</w:t>
      </w:r>
      <w:r w:rsidR="006D4234" w:rsidRPr="001C4148">
        <w:rPr>
          <w:b/>
          <w:i/>
          <w:iCs/>
          <w:color w:val="002060"/>
          <w:sz w:val="24"/>
          <w:szCs w:val="24"/>
          <w:lang w:val="en-GB"/>
        </w:rPr>
        <w:t xml:space="preserve"> </w:t>
      </w:r>
      <w:r w:rsidRPr="001C4148">
        <w:rPr>
          <w:b/>
          <w:i/>
          <w:iCs/>
          <w:color w:val="002060"/>
          <w:sz w:val="24"/>
          <w:szCs w:val="24"/>
          <w:lang w:val="en-GB"/>
        </w:rPr>
        <w:t>online</w:t>
      </w:r>
    </w:p>
    <w:p w14:paraId="4D4E0EA8" w14:textId="77777777" w:rsidR="00DC4CDC" w:rsidRDefault="00DC4CDC" w:rsidP="00DC4CDC">
      <w:pPr>
        <w:spacing w:after="0" w:line="276" w:lineRule="auto"/>
        <w:jc w:val="both"/>
        <w:rPr>
          <w:color w:val="1F3864" w:themeColor="accent1" w:themeShade="80"/>
          <w:lang w:val="en-GB"/>
        </w:rPr>
      </w:pPr>
      <w:bookmarkStart w:id="1" w:name="_GoBack"/>
      <w:bookmarkEnd w:id="1"/>
    </w:p>
    <w:p w14:paraId="332A162E" w14:textId="577AA5DD" w:rsidR="00DC4CDC" w:rsidRDefault="009568F3" w:rsidP="00D348AB">
      <w:pPr>
        <w:spacing w:before="240" w:line="276" w:lineRule="auto"/>
        <w:jc w:val="both"/>
        <w:rPr>
          <w:color w:val="1F3864" w:themeColor="accent1" w:themeShade="80"/>
          <w:lang w:val="en-GB"/>
        </w:rPr>
      </w:pPr>
      <w:r w:rsidRPr="005E01EB">
        <w:rPr>
          <w:color w:val="1F3864" w:themeColor="accent1" w:themeShade="80"/>
          <w:lang w:val="en-GB"/>
        </w:rPr>
        <w:t xml:space="preserve">Applying startups and SMEs </w:t>
      </w:r>
      <w:r w:rsidRPr="0055293B">
        <w:rPr>
          <w:color w:val="1F3864"/>
          <w:lang w:val="en-GB"/>
        </w:rPr>
        <w:t xml:space="preserve">are invited to provide their company’s profile and indicate whether they are looking for </w:t>
      </w:r>
      <w:r w:rsidRPr="0012184A">
        <w:rPr>
          <w:b/>
          <w:bCs/>
          <w:color w:val="1F3864"/>
          <w:lang w:val="en-GB"/>
        </w:rPr>
        <w:t>access-to-finance</w:t>
      </w:r>
      <w:r w:rsidRPr="0012184A">
        <w:rPr>
          <w:color w:val="1F3864"/>
          <w:lang w:val="en-GB"/>
        </w:rPr>
        <w:t xml:space="preserve"> opportunities (B2B meeting</w:t>
      </w:r>
      <w:r w:rsidRPr="0012184A">
        <w:rPr>
          <w:color w:val="1F3864" w:themeColor="accent1" w:themeShade="80"/>
          <w:lang w:val="en-GB"/>
        </w:rPr>
        <w:t xml:space="preserve"> with potential investors) and/or </w:t>
      </w:r>
      <w:r w:rsidRPr="0012184A">
        <w:rPr>
          <w:b/>
          <w:bCs/>
          <w:color w:val="1F3864" w:themeColor="accent1" w:themeShade="80"/>
          <w:lang w:val="en-GB"/>
        </w:rPr>
        <w:t>access-to-market</w:t>
      </w:r>
      <w:r w:rsidRPr="0012184A">
        <w:rPr>
          <w:color w:val="1F3864" w:themeColor="accent1" w:themeShade="80"/>
          <w:lang w:val="en-GB"/>
        </w:rPr>
        <w:t xml:space="preserve"> opportunities (B2B meetings with potential customers and partners, i.e. integrators, corporates etc).</w:t>
      </w:r>
    </w:p>
    <w:p w14:paraId="39E40DBB" w14:textId="38A6DED3" w:rsidR="00BA69DA" w:rsidRDefault="009568F3" w:rsidP="00BA69DA">
      <w:pPr>
        <w:jc w:val="both"/>
        <w:rPr>
          <w:bCs/>
          <w:color w:val="1F3864" w:themeColor="accent1" w:themeShade="80"/>
          <w:lang w:val="en-GB"/>
        </w:rPr>
      </w:pPr>
      <w:r w:rsidRPr="00CE498F">
        <w:rPr>
          <w:b/>
          <w:color w:val="990033"/>
          <w:lang w:val="en-GB"/>
        </w:rPr>
        <w:t>DEADLINE:</w:t>
      </w:r>
      <w:r w:rsidRPr="00CE498F">
        <w:rPr>
          <w:bCs/>
          <w:color w:val="990033"/>
          <w:lang w:val="en-GB"/>
        </w:rPr>
        <w:t xml:space="preserve"> </w:t>
      </w:r>
      <w:r w:rsidR="00F67A01">
        <w:rPr>
          <w:bCs/>
          <w:i/>
          <w:iCs/>
          <w:color w:val="1F3864" w:themeColor="accent1" w:themeShade="80"/>
          <w:lang w:val="en-GB"/>
        </w:rPr>
        <w:t>Monday</w:t>
      </w:r>
      <w:r w:rsidR="001C4148" w:rsidRPr="001C4148">
        <w:rPr>
          <w:bCs/>
          <w:i/>
          <w:iCs/>
          <w:color w:val="1F3864" w:themeColor="accent1" w:themeShade="80"/>
          <w:lang w:val="en-GB"/>
        </w:rPr>
        <w:t xml:space="preserve">, 20 </w:t>
      </w:r>
      <w:r w:rsidR="00F67A01">
        <w:rPr>
          <w:bCs/>
          <w:i/>
          <w:iCs/>
          <w:color w:val="1F3864" w:themeColor="accent1" w:themeShade="80"/>
          <w:lang w:val="en-GB"/>
        </w:rPr>
        <w:t>September</w:t>
      </w:r>
      <w:r w:rsidR="001C4148" w:rsidRPr="001C4148">
        <w:rPr>
          <w:bCs/>
          <w:i/>
          <w:iCs/>
          <w:color w:val="1F3864" w:themeColor="accent1" w:themeShade="80"/>
          <w:lang w:val="en-GB"/>
        </w:rPr>
        <w:t xml:space="preserve"> 2021, 2 pm</w:t>
      </w:r>
    </w:p>
    <w:p w14:paraId="60E1ED2D" w14:textId="6488B893" w:rsidR="00F115EA" w:rsidRDefault="0055293B" w:rsidP="00BA69DA">
      <w:pPr>
        <w:jc w:val="both"/>
        <w:rPr>
          <w:bCs/>
          <w:color w:val="1F3864"/>
          <w:lang w:val="en-GB"/>
        </w:rPr>
      </w:pPr>
      <w:r w:rsidRPr="005E01EB">
        <w:rPr>
          <w:color w:val="1F3864" w:themeColor="accent1" w:themeShade="80"/>
          <w:lang w:val="en-GB"/>
        </w:rPr>
        <w:t xml:space="preserve">The duly filled </w:t>
      </w:r>
      <w:r w:rsidRPr="0055293B">
        <w:rPr>
          <w:b/>
          <w:bCs/>
          <w:color w:val="1F3864"/>
          <w:lang w:val="en-GB"/>
        </w:rPr>
        <w:t>application form (pdf)</w:t>
      </w:r>
      <w:r w:rsidRPr="0055293B">
        <w:rPr>
          <w:color w:val="1F3864"/>
          <w:lang w:val="en-GB"/>
        </w:rPr>
        <w:t xml:space="preserve"> shall be sent to </w:t>
      </w:r>
      <w:hyperlink r:id="rId8" w:history="1">
        <w:r w:rsidR="001C4148" w:rsidRPr="001C4148">
          <w:rPr>
            <w:rStyle w:val="Hyperlink"/>
            <w:lang w:val="en-GB"/>
          </w:rPr>
          <w:t>kontakt@eurobits.de</w:t>
        </w:r>
      </w:hyperlink>
      <w:r w:rsidRPr="0055293B">
        <w:rPr>
          <w:color w:val="1F3864"/>
          <w:lang w:val="en-GB"/>
        </w:rPr>
        <w:t xml:space="preserve"> together with a </w:t>
      </w:r>
      <w:r w:rsidRPr="0055293B">
        <w:rPr>
          <w:b/>
          <w:bCs/>
          <w:color w:val="1F3864"/>
          <w:lang w:val="en-GB"/>
        </w:rPr>
        <w:t>5-7 slides pitch deck</w:t>
      </w:r>
      <w:r w:rsidRPr="0055293B">
        <w:rPr>
          <w:color w:val="1F3864"/>
          <w:lang w:val="en-GB"/>
        </w:rPr>
        <w:t xml:space="preserve">. </w:t>
      </w:r>
      <w:r w:rsidRPr="0055293B">
        <w:rPr>
          <w:bCs/>
          <w:color w:val="1F3864"/>
          <w:lang w:val="en-GB"/>
        </w:rPr>
        <w:t>Please respect the word limit indicated for each section.</w:t>
      </w:r>
    </w:p>
    <w:p w14:paraId="7A9475B0" w14:textId="77777777" w:rsidR="00DC4CDC" w:rsidRPr="005E01EB" w:rsidRDefault="00DC4CDC" w:rsidP="00DC4CDC">
      <w:pPr>
        <w:spacing w:after="0"/>
        <w:jc w:val="center"/>
        <w:rPr>
          <w:bCs/>
          <w:color w:val="1F3864" w:themeColor="accent1" w:themeShade="80"/>
          <w:lang w:val="en-GB"/>
        </w:rPr>
      </w:pPr>
    </w:p>
    <w:tbl>
      <w:tblPr>
        <w:tblStyle w:val="Tabellenraster"/>
        <w:tblW w:w="10348" w:type="dxa"/>
        <w:tblInd w:w="142" w:type="dxa"/>
        <w:tblLook w:val="04A0" w:firstRow="1" w:lastRow="0" w:firstColumn="1" w:lastColumn="0" w:noHBand="0" w:noVBand="1"/>
      </w:tblPr>
      <w:tblGrid>
        <w:gridCol w:w="6662"/>
        <w:gridCol w:w="3686"/>
      </w:tblGrid>
      <w:tr w:rsidR="00BB11D1" w:rsidRPr="00F115EA" w14:paraId="53569A6F" w14:textId="77777777" w:rsidTr="005E01EB">
        <w:trPr>
          <w:trHeight w:val="544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54E61"/>
          </w:tcPr>
          <w:p w14:paraId="4CA9B6E2" w14:textId="77777777" w:rsidR="00D16E7C" w:rsidRDefault="00F115EA" w:rsidP="0055293B">
            <w:pPr>
              <w:rPr>
                <w:rFonts w:asciiTheme="majorHAnsi" w:hAnsiTheme="majorHAnsi" w:cstheme="majorHAnsi"/>
                <w:b/>
                <w:i/>
                <w:iCs/>
                <w:color w:val="FFFFCC"/>
                <w:sz w:val="32"/>
                <w:szCs w:val="32"/>
                <w:lang w:val="en-GB"/>
              </w:rPr>
            </w:pPr>
            <w:r w:rsidRPr="00D16E7C">
              <w:rPr>
                <w:rFonts w:asciiTheme="majorHAnsi" w:hAnsiTheme="majorHAnsi" w:cstheme="majorHAnsi"/>
                <w:b/>
                <w:i/>
                <w:iCs/>
                <w:color w:val="FFFFCC"/>
                <w:sz w:val="32"/>
                <w:szCs w:val="32"/>
                <w:lang w:val="en-GB"/>
              </w:rPr>
              <w:t xml:space="preserve">[Insert </w:t>
            </w:r>
            <w:r w:rsidR="00D16E7C" w:rsidRPr="00D16E7C">
              <w:rPr>
                <w:rFonts w:asciiTheme="majorHAnsi" w:hAnsiTheme="majorHAnsi" w:cstheme="majorHAnsi"/>
                <w:b/>
                <w:i/>
                <w:iCs/>
                <w:color w:val="FFFFCC"/>
                <w:sz w:val="32"/>
                <w:szCs w:val="32"/>
                <w:lang w:val="en-GB"/>
              </w:rPr>
              <w:t xml:space="preserve">the </w:t>
            </w:r>
            <w:r w:rsidRPr="00D16E7C">
              <w:rPr>
                <w:rFonts w:asciiTheme="majorHAnsi" w:hAnsiTheme="majorHAnsi" w:cstheme="majorHAnsi"/>
                <w:b/>
                <w:i/>
                <w:iCs/>
                <w:color w:val="FFFFCC"/>
                <w:sz w:val="32"/>
                <w:szCs w:val="32"/>
                <w:lang w:val="en-GB"/>
              </w:rPr>
              <w:t xml:space="preserve">name of </w:t>
            </w:r>
            <w:r w:rsidR="00D16E7C" w:rsidRPr="00D16E7C">
              <w:rPr>
                <w:rFonts w:asciiTheme="majorHAnsi" w:hAnsiTheme="majorHAnsi" w:cstheme="majorHAnsi"/>
                <w:b/>
                <w:i/>
                <w:iCs/>
                <w:color w:val="FFFFCC"/>
                <w:sz w:val="32"/>
                <w:szCs w:val="32"/>
                <w:lang w:val="en-GB"/>
              </w:rPr>
              <w:t>your company</w:t>
            </w:r>
            <w:r w:rsidRPr="00D16E7C">
              <w:rPr>
                <w:rFonts w:asciiTheme="majorHAnsi" w:hAnsiTheme="majorHAnsi" w:cstheme="majorHAnsi"/>
                <w:b/>
                <w:i/>
                <w:iCs/>
                <w:color w:val="FFFFCC"/>
                <w:sz w:val="32"/>
                <w:szCs w:val="32"/>
                <w:lang w:val="en-GB"/>
              </w:rPr>
              <w:t>]</w:t>
            </w:r>
          </w:p>
          <w:p w14:paraId="31308D61" w14:textId="77777777" w:rsidR="0055293B" w:rsidRDefault="0055293B" w:rsidP="0055293B">
            <w:pPr>
              <w:rPr>
                <w:rFonts w:asciiTheme="majorHAnsi" w:hAnsiTheme="majorHAnsi" w:cstheme="majorHAnsi"/>
                <w:b/>
                <w:i/>
                <w:iCs/>
                <w:color w:val="FFFFCC"/>
                <w:sz w:val="32"/>
                <w:szCs w:val="32"/>
                <w:lang w:val="en-GB"/>
              </w:rPr>
            </w:pPr>
          </w:p>
          <w:p w14:paraId="3C44A597" w14:textId="25D9D797" w:rsidR="0055293B" w:rsidRPr="00D16E7C" w:rsidRDefault="0055293B" w:rsidP="0055293B">
            <w:pPr>
              <w:rPr>
                <w:rFonts w:asciiTheme="majorHAnsi" w:hAnsiTheme="majorHAnsi" w:cstheme="majorHAnsi"/>
                <w:b/>
                <w:i/>
                <w:iCs/>
                <w:color w:val="FFFFCC"/>
                <w:sz w:val="32"/>
                <w:szCs w:val="32"/>
                <w:lang w:val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54E61"/>
          </w:tcPr>
          <w:p w14:paraId="30915AD6" w14:textId="5178A276" w:rsidR="00BB11D1" w:rsidRPr="00D16E7C" w:rsidRDefault="00F115EA" w:rsidP="0055293B">
            <w:pPr>
              <w:jc w:val="right"/>
              <w:rPr>
                <w:rFonts w:asciiTheme="majorHAnsi" w:hAnsiTheme="majorHAnsi" w:cstheme="majorHAnsi"/>
                <w:b/>
                <w:i/>
                <w:iCs/>
                <w:color w:val="FFFFFF" w:themeColor="background1"/>
                <w:sz w:val="32"/>
                <w:szCs w:val="32"/>
              </w:rPr>
            </w:pPr>
            <w:r w:rsidRPr="00D16E7C">
              <w:rPr>
                <w:rFonts w:asciiTheme="majorHAnsi" w:hAnsiTheme="majorHAnsi" w:cstheme="majorHAnsi"/>
                <w:b/>
                <w:i/>
                <w:iCs/>
                <w:color w:val="FFFFCC"/>
                <w:sz w:val="32"/>
                <w:szCs w:val="32"/>
              </w:rPr>
              <w:t>[Insert logo]</w:t>
            </w:r>
          </w:p>
        </w:tc>
      </w:tr>
      <w:tr w:rsidR="00BB11D1" w:rsidRPr="005E01EB" w14:paraId="30300499" w14:textId="77777777" w:rsidTr="005E01EB">
        <w:trPr>
          <w:trHeight w:val="85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DD9"/>
          </w:tcPr>
          <w:p w14:paraId="3C6F743C" w14:textId="174429D4" w:rsidR="00BB11D1" w:rsidRPr="002B0F1C" w:rsidRDefault="00BB11D1" w:rsidP="00BB11D1">
            <w:pPr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Unique Value Proposition</w:t>
            </w:r>
            <w:r w:rsidR="0026573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 </w:t>
            </w:r>
            <w:r w:rsidR="007F1263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–</w:t>
            </w: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 Problem, Solution, Product</w:t>
            </w:r>
            <w:r w:rsidR="002B0F1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 (</w:t>
            </w:r>
            <w:r w:rsidR="002B0F1C" w:rsidRPr="002B0F1C">
              <w:rPr>
                <w:rFonts w:asciiTheme="majorHAnsi" w:hAnsiTheme="majorHAnsi" w:cstheme="majorHAnsi"/>
                <w:b/>
                <w:color w:val="990033"/>
                <w:lang w:val="en-GB"/>
              </w:rPr>
              <w:t>max. 1</w:t>
            </w:r>
            <w:r w:rsidR="00CE498F">
              <w:rPr>
                <w:rFonts w:asciiTheme="majorHAnsi" w:hAnsiTheme="majorHAnsi" w:cstheme="majorHAnsi"/>
                <w:b/>
                <w:color w:val="990033"/>
                <w:lang w:val="en-GB"/>
              </w:rPr>
              <w:t>2</w:t>
            </w:r>
            <w:r w:rsidR="002B0F1C" w:rsidRPr="002B0F1C">
              <w:rPr>
                <w:rFonts w:asciiTheme="majorHAnsi" w:hAnsiTheme="majorHAnsi" w:cstheme="majorHAnsi"/>
                <w:b/>
                <w:color w:val="990033"/>
                <w:lang w:val="en-GB"/>
              </w:rPr>
              <w:t>0 words</w:t>
            </w:r>
            <w:r w:rsidR="002B0F1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)</w:t>
            </w:r>
            <w:r w:rsidR="0026573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8EFE" w14:textId="38462701" w:rsidR="00012057" w:rsidRPr="002B0F1C" w:rsidRDefault="00012057" w:rsidP="00BB11D1">
            <w:pPr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COMPANY</w:t>
            </w:r>
            <w:r w:rsidR="00C272BF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’s</w:t>
            </w: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 PROFILE</w:t>
            </w:r>
          </w:p>
          <w:p w14:paraId="622E92D8" w14:textId="635F7FD6" w:rsidR="00BB11D1" w:rsidRPr="002B0F1C" w:rsidRDefault="00BB11D1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 xml:space="preserve">Website: </w:t>
            </w:r>
            <w:r w:rsidR="005E01EB" w:rsidRPr="005E01EB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lang w:val="en-GB"/>
              </w:rPr>
              <w:t>[insert]</w:t>
            </w:r>
          </w:p>
          <w:p w14:paraId="2FC449F4" w14:textId="2C72ED4B" w:rsidR="00BB11D1" w:rsidRPr="005E01EB" w:rsidRDefault="00BB11D1" w:rsidP="00BB11D1">
            <w:pPr>
              <w:rPr>
                <w:rFonts w:asciiTheme="majorHAnsi" w:hAnsiTheme="majorHAnsi" w:cstheme="majorHAnsi"/>
                <w:b/>
                <w:bCs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 xml:space="preserve">Market </w:t>
            </w:r>
            <w:r w:rsidR="00F115EA" w:rsidRPr="002B0F1C">
              <w:rPr>
                <w:rFonts w:asciiTheme="majorHAnsi" w:hAnsiTheme="majorHAnsi" w:cstheme="majorHAnsi"/>
                <w:color w:val="002060"/>
                <w:lang w:val="en-GB"/>
              </w:rPr>
              <w:t>S</w:t>
            </w: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>egment</w:t>
            </w:r>
            <w:r w:rsidR="00292ECD" w:rsidRPr="002B0F1C">
              <w:rPr>
                <w:rFonts w:asciiTheme="majorHAnsi" w:hAnsiTheme="majorHAnsi" w:cstheme="majorHAnsi"/>
                <w:color w:val="002060"/>
                <w:lang w:val="en-GB"/>
              </w:rPr>
              <w:t xml:space="preserve">: </w:t>
            </w:r>
            <w:r w:rsidR="00292ECD" w:rsidRPr="005E01EB">
              <w:rPr>
                <w:rFonts w:asciiTheme="majorHAnsi" w:hAnsiTheme="majorHAnsi" w:cstheme="majorHAnsi"/>
                <w:b/>
                <w:bCs/>
                <w:color w:val="002060"/>
                <w:lang w:val="en-GB"/>
              </w:rPr>
              <w:t>to be identified in the table below</w:t>
            </w:r>
          </w:p>
          <w:p w14:paraId="1855D52F" w14:textId="37196EF7" w:rsidR="00BB11D1" w:rsidRPr="002B0F1C" w:rsidRDefault="00BB11D1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>Employees:</w:t>
            </w:r>
            <w:r w:rsidR="005E01EB">
              <w:rPr>
                <w:rFonts w:asciiTheme="majorHAnsi" w:hAnsiTheme="majorHAnsi" w:cstheme="majorHAnsi"/>
                <w:color w:val="002060"/>
                <w:lang w:val="en-GB"/>
              </w:rPr>
              <w:t xml:space="preserve"> </w:t>
            </w:r>
            <w:r w:rsidR="005E01EB" w:rsidRPr="005E01EB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lang w:val="en-GB"/>
              </w:rPr>
              <w:t>[insert]</w:t>
            </w:r>
          </w:p>
          <w:p w14:paraId="2FE020C0" w14:textId="65C2B7FE" w:rsidR="00BB11D1" w:rsidRPr="002B0F1C" w:rsidRDefault="00BB11D1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 xml:space="preserve">Product Launch: </w:t>
            </w:r>
            <w:r w:rsidR="005E01EB" w:rsidRPr="005E01EB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lang w:val="en-GB"/>
              </w:rPr>
              <w:t>[insert]</w:t>
            </w:r>
          </w:p>
          <w:p w14:paraId="445533D3" w14:textId="40B53CBE" w:rsidR="00BB11D1" w:rsidRPr="002B0F1C" w:rsidRDefault="00BB11D1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>Headquarters Address:</w:t>
            </w:r>
            <w:r w:rsidR="005E01EB">
              <w:rPr>
                <w:rFonts w:asciiTheme="majorHAnsi" w:hAnsiTheme="majorHAnsi" w:cstheme="majorHAnsi"/>
                <w:color w:val="002060"/>
                <w:lang w:val="en-GB"/>
              </w:rPr>
              <w:t xml:space="preserve"> </w:t>
            </w:r>
            <w:r w:rsidR="005E01EB" w:rsidRPr="005E01EB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lang w:val="en-GB"/>
              </w:rPr>
              <w:t>[insert]</w:t>
            </w:r>
          </w:p>
          <w:p w14:paraId="13B209D6" w14:textId="77777777" w:rsidR="00BB11D1" w:rsidRPr="002B0F1C" w:rsidRDefault="00BB11D1" w:rsidP="00BB11D1">
            <w:pPr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</w:p>
        </w:tc>
      </w:tr>
      <w:tr w:rsidR="00BB11D1" w:rsidRPr="006D4234" w14:paraId="656788B2" w14:textId="77777777" w:rsidTr="005E01EB">
        <w:trPr>
          <w:trHeight w:val="83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1B7" w14:textId="13ABB1BD" w:rsidR="00BB11D1" w:rsidRPr="002B0F1C" w:rsidRDefault="00BB11D1" w:rsidP="00BB11D1">
            <w:pPr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Market &amp; Go-</w:t>
            </w:r>
            <w:r w:rsidR="007F1263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to</w:t>
            </w: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-</w:t>
            </w:r>
            <w:r w:rsidR="0026573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M</w:t>
            </w: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arket </w:t>
            </w:r>
            <w:r w:rsidR="0026573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S</w:t>
            </w: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trategy</w:t>
            </w:r>
            <w:r w:rsidR="002B0F1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 (</w:t>
            </w:r>
            <w:r w:rsidR="002B0F1C" w:rsidRPr="002B0F1C">
              <w:rPr>
                <w:rFonts w:asciiTheme="majorHAnsi" w:hAnsiTheme="majorHAnsi" w:cstheme="majorHAnsi"/>
                <w:b/>
                <w:color w:val="990033"/>
                <w:lang w:val="en-GB"/>
              </w:rPr>
              <w:t>max. 120 words</w:t>
            </w:r>
            <w:r w:rsidR="002B0F1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)</w:t>
            </w:r>
            <w:r w:rsidR="0026573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:</w:t>
            </w:r>
            <w:r w:rsidR="0034348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50C" w14:textId="3A9C90D5" w:rsidR="00BB11D1" w:rsidRPr="002B0F1C" w:rsidRDefault="00012057" w:rsidP="00BB11D1">
            <w:pPr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CONTAC</w:t>
            </w:r>
            <w:r w:rsidR="00C272BF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TS</w:t>
            </w:r>
          </w:p>
          <w:p w14:paraId="63E5AF7C" w14:textId="7B900EF8" w:rsidR="00BB11D1" w:rsidRPr="002B0F1C" w:rsidRDefault="00BB11D1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>Name, Surname:</w:t>
            </w:r>
            <w:r w:rsidR="005E01EB">
              <w:rPr>
                <w:rFonts w:asciiTheme="majorHAnsi" w:hAnsiTheme="majorHAnsi" w:cstheme="majorHAnsi"/>
                <w:color w:val="002060"/>
                <w:lang w:val="en-GB"/>
              </w:rPr>
              <w:t xml:space="preserve"> </w:t>
            </w:r>
            <w:r w:rsidR="005E01EB" w:rsidRPr="005E01EB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lang w:val="en-GB"/>
              </w:rPr>
              <w:t>[insert]</w:t>
            </w:r>
          </w:p>
          <w:p w14:paraId="7D8A15BD" w14:textId="401268F1" w:rsidR="00BB11D1" w:rsidRPr="002B0F1C" w:rsidRDefault="00BB11D1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>Email:</w:t>
            </w:r>
            <w:r w:rsidR="005E01EB">
              <w:rPr>
                <w:rFonts w:asciiTheme="majorHAnsi" w:hAnsiTheme="majorHAnsi" w:cstheme="majorHAnsi"/>
                <w:color w:val="002060"/>
                <w:lang w:val="en-GB"/>
              </w:rPr>
              <w:t xml:space="preserve"> </w:t>
            </w:r>
            <w:r w:rsidR="005E01EB" w:rsidRPr="005E01EB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lang w:val="en-GB"/>
              </w:rPr>
              <w:t>[insert]</w:t>
            </w:r>
          </w:p>
          <w:p w14:paraId="3570F0DE" w14:textId="3CF95A71" w:rsidR="00BB11D1" w:rsidRPr="002B0F1C" w:rsidRDefault="00BB11D1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>Phone:</w:t>
            </w:r>
            <w:r w:rsidR="005E01EB">
              <w:rPr>
                <w:rFonts w:asciiTheme="majorHAnsi" w:hAnsiTheme="majorHAnsi" w:cstheme="majorHAnsi"/>
                <w:color w:val="002060"/>
                <w:lang w:val="en-GB"/>
              </w:rPr>
              <w:t xml:space="preserve"> </w:t>
            </w:r>
            <w:r w:rsidR="005E01EB" w:rsidRPr="005E01EB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lang w:val="en-GB"/>
              </w:rPr>
              <w:t>[insert]</w:t>
            </w:r>
          </w:p>
          <w:p w14:paraId="48D53C34" w14:textId="450F745F" w:rsidR="00BB11D1" w:rsidRPr="002B0F1C" w:rsidRDefault="00BB11D1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 xml:space="preserve">+ 1 representative: </w:t>
            </w:r>
            <w:r w:rsidR="005E01EB" w:rsidRPr="005E01EB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lang w:val="en-GB"/>
              </w:rPr>
              <w:t>[insert]</w:t>
            </w:r>
          </w:p>
          <w:p w14:paraId="377382A3" w14:textId="77777777" w:rsidR="00BB11D1" w:rsidRPr="002B0F1C" w:rsidRDefault="00BB11D1" w:rsidP="00BB11D1">
            <w:pPr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</w:p>
        </w:tc>
      </w:tr>
      <w:tr w:rsidR="00BB11D1" w:rsidRPr="00FB61E3" w14:paraId="4DE84D9B" w14:textId="77777777" w:rsidTr="005E01EB">
        <w:trPr>
          <w:trHeight w:val="69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DD9"/>
          </w:tcPr>
          <w:p w14:paraId="4FF3FA91" w14:textId="100B0C9B" w:rsidR="00BB11D1" w:rsidRPr="002B0F1C" w:rsidRDefault="00BB11D1" w:rsidP="00BB11D1">
            <w:pPr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Business </w:t>
            </w:r>
            <w:r w:rsidR="0026573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M</w:t>
            </w: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odel &amp; Use of Proceeds</w:t>
            </w:r>
            <w:r w:rsidR="002B0F1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 (</w:t>
            </w:r>
            <w:r w:rsidR="002B0F1C" w:rsidRPr="002B0F1C">
              <w:rPr>
                <w:rFonts w:asciiTheme="majorHAnsi" w:hAnsiTheme="majorHAnsi" w:cstheme="majorHAnsi"/>
                <w:b/>
                <w:color w:val="990033"/>
                <w:lang w:val="en-GB"/>
              </w:rPr>
              <w:t>max. 120 words</w:t>
            </w:r>
            <w:r w:rsidR="002B0F1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)</w:t>
            </w: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:</w:t>
            </w:r>
            <w:r w:rsidR="0034348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7B6" w14:textId="77777777" w:rsidR="00BB11D1" w:rsidRPr="002B0F1C" w:rsidRDefault="00012057" w:rsidP="00BB11D1">
            <w:pPr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FINANCIAL INFORMATION </w:t>
            </w:r>
          </w:p>
          <w:p w14:paraId="04F7A58F" w14:textId="26E46167" w:rsidR="00BB11D1" w:rsidRPr="002B0F1C" w:rsidRDefault="00BB11D1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>Current Stage:</w:t>
            </w:r>
            <w:r w:rsidR="005E01EB">
              <w:rPr>
                <w:rFonts w:asciiTheme="majorHAnsi" w:hAnsiTheme="majorHAnsi" w:cstheme="majorHAnsi"/>
                <w:color w:val="002060"/>
                <w:lang w:val="en-GB"/>
              </w:rPr>
              <w:t xml:space="preserve"> </w:t>
            </w:r>
            <w:r w:rsidR="005E01EB" w:rsidRPr="005E01EB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lang w:val="en-GB"/>
              </w:rPr>
              <w:t>[insert]</w:t>
            </w:r>
          </w:p>
          <w:p w14:paraId="2B971CC4" w14:textId="2A45ED7B" w:rsidR="00BB11D1" w:rsidRPr="002B0F1C" w:rsidRDefault="00BB11D1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>Previous Capital:</w:t>
            </w:r>
            <w:r w:rsidR="005E01EB">
              <w:rPr>
                <w:rFonts w:asciiTheme="majorHAnsi" w:hAnsiTheme="majorHAnsi" w:cstheme="majorHAnsi"/>
                <w:color w:val="002060"/>
                <w:lang w:val="en-GB"/>
              </w:rPr>
              <w:t xml:space="preserve"> </w:t>
            </w:r>
            <w:r w:rsidR="005E01EB" w:rsidRPr="005E01EB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lang w:val="en-GB"/>
              </w:rPr>
              <w:t>[insert]</w:t>
            </w:r>
          </w:p>
          <w:p w14:paraId="5F375F6C" w14:textId="392E9B7B" w:rsidR="00BB11D1" w:rsidRPr="002B0F1C" w:rsidRDefault="00BB11D1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>Monthly Burn Rate:</w:t>
            </w:r>
            <w:r w:rsidR="005E01EB">
              <w:rPr>
                <w:rFonts w:asciiTheme="majorHAnsi" w:hAnsiTheme="majorHAnsi" w:cstheme="majorHAnsi"/>
                <w:color w:val="002060"/>
                <w:lang w:val="en-GB"/>
              </w:rPr>
              <w:t xml:space="preserve"> </w:t>
            </w:r>
            <w:r w:rsidR="005E01EB" w:rsidRPr="005E01EB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lang w:val="en-GB"/>
              </w:rPr>
              <w:t>[insert]</w:t>
            </w:r>
          </w:p>
          <w:p w14:paraId="6ADC442A" w14:textId="1F68B3AF" w:rsidR="00BB11D1" w:rsidRPr="002B0F1C" w:rsidRDefault="00BB11D1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12184A">
              <w:rPr>
                <w:rFonts w:asciiTheme="majorHAnsi" w:hAnsiTheme="majorHAnsi" w:cstheme="majorHAnsi"/>
                <w:color w:val="002060"/>
                <w:lang w:val="en-GB"/>
              </w:rPr>
              <w:t>Capital Seeking</w:t>
            </w:r>
            <w:r w:rsidR="00D46304" w:rsidRPr="0012184A">
              <w:rPr>
                <w:rFonts w:asciiTheme="majorHAnsi" w:hAnsiTheme="majorHAnsi" w:cstheme="majorHAnsi"/>
                <w:color w:val="002060"/>
                <w:lang w:val="en-GB"/>
              </w:rPr>
              <w:t xml:space="preserve"> (</w:t>
            </w:r>
            <w:r w:rsidR="004423EB" w:rsidRPr="0012184A">
              <w:rPr>
                <w:rFonts w:asciiTheme="majorHAnsi" w:hAnsiTheme="majorHAnsi" w:cstheme="majorHAnsi"/>
                <w:i/>
                <w:iCs/>
                <w:color w:val="002060"/>
                <w:lang w:val="en-GB"/>
              </w:rPr>
              <w:t>leave it blank if you are looking for access-to-market opportunities, i.e. integrators</w:t>
            </w:r>
            <w:r w:rsidR="005E01EB" w:rsidRPr="0012184A">
              <w:rPr>
                <w:rFonts w:asciiTheme="majorHAnsi" w:hAnsiTheme="majorHAnsi" w:cstheme="majorHAnsi"/>
                <w:i/>
                <w:iCs/>
                <w:color w:val="002060"/>
                <w:lang w:val="en-GB"/>
              </w:rPr>
              <w:t xml:space="preserve"> and end-users</w:t>
            </w:r>
            <w:r w:rsidR="00D46304" w:rsidRPr="0012184A">
              <w:rPr>
                <w:rFonts w:asciiTheme="majorHAnsi" w:hAnsiTheme="majorHAnsi" w:cstheme="majorHAnsi"/>
                <w:color w:val="002060"/>
                <w:lang w:val="en-GB"/>
              </w:rPr>
              <w:t>)</w:t>
            </w:r>
            <w:r w:rsidRPr="0012184A">
              <w:rPr>
                <w:rFonts w:asciiTheme="majorHAnsi" w:hAnsiTheme="majorHAnsi" w:cstheme="majorHAnsi"/>
                <w:color w:val="002060"/>
                <w:lang w:val="en-GB"/>
              </w:rPr>
              <w:t>:</w:t>
            </w:r>
            <w:r w:rsidR="004423EB" w:rsidRPr="0012184A">
              <w:rPr>
                <w:rFonts w:asciiTheme="majorHAnsi" w:hAnsiTheme="majorHAnsi" w:cstheme="majorHAnsi"/>
                <w:color w:val="002060"/>
                <w:lang w:val="en-GB"/>
              </w:rPr>
              <w:t xml:space="preserve"> </w:t>
            </w:r>
            <w:r w:rsidR="005E01EB" w:rsidRPr="0012184A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lang w:val="en-GB"/>
              </w:rPr>
              <w:t>[insert]</w:t>
            </w:r>
          </w:p>
          <w:p w14:paraId="497FFBB6" w14:textId="52BE5553" w:rsidR="004423EB" w:rsidRPr="002B0F1C" w:rsidRDefault="004423EB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</w:p>
        </w:tc>
      </w:tr>
      <w:tr w:rsidR="00BB11D1" w:rsidRPr="006D4234" w14:paraId="0C92333B" w14:textId="77777777" w:rsidTr="005E01EB">
        <w:trPr>
          <w:trHeight w:val="122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2100" w14:textId="45BFB604" w:rsidR="00BB11D1" w:rsidRPr="002B0F1C" w:rsidRDefault="00BB11D1" w:rsidP="00BB11D1">
            <w:pPr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lastRenderedPageBreak/>
              <w:t xml:space="preserve">Competition on the </w:t>
            </w:r>
            <w:r w:rsidR="0026573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M</w:t>
            </w: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arket</w:t>
            </w:r>
            <w:r w:rsid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 (</w:t>
            </w:r>
            <w:r w:rsidR="002B0F1C" w:rsidRPr="002B0F1C">
              <w:rPr>
                <w:rFonts w:asciiTheme="majorHAnsi" w:hAnsiTheme="majorHAnsi" w:cstheme="majorHAnsi"/>
                <w:b/>
                <w:color w:val="990033"/>
                <w:lang w:val="en-GB"/>
              </w:rPr>
              <w:t xml:space="preserve">max. </w:t>
            </w:r>
            <w:r w:rsidR="002B0F1C">
              <w:rPr>
                <w:rFonts w:asciiTheme="majorHAnsi" w:hAnsiTheme="majorHAnsi" w:cstheme="majorHAnsi"/>
                <w:b/>
                <w:color w:val="990033"/>
                <w:lang w:val="en-GB"/>
              </w:rPr>
              <w:t>5</w:t>
            </w:r>
            <w:r w:rsidR="002B0F1C" w:rsidRPr="002B0F1C">
              <w:rPr>
                <w:rFonts w:asciiTheme="majorHAnsi" w:hAnsiTheme="majorHAnsi" w:cstheme="majorHAnsi"/>
                <w:b/>
                <w:color w:val="990033"/>
                <w:lang w:val="en-GB"/>
              </w:rPr>
              <w:t>0 words</w:t>
            </w:r>
            <w:r w:rsid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)</w:t>
            </w:r>
            <w:r w:rsidR="0034348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A34" w14:textId="77777777" w:rsidR="00BB11D1" w:rsidRPr="002B0F1C" w:rsidRDefault="00012057" w:rsidP="00BB11D1">
            <w:pPr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INVESTORS</w:t>
            </w:r>
          </w:p>
          <w:p w14:paraId="09DA111B" w14:textId="77777777" w:rsidR="00EA257B" w:rsidRDefault="0034348C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>List</w:t>
            </w:r>
            <w:r w:rsidR="006D4234" w:rsidRPr="002B0F1C">
              <w:rPr>
                <w:rFonts w:asciiTheme="majorHAnsi" w:hAnsiTheme="majorHAnsi" w:cstheme="majorHAnsi"/>
                <w:color w:val="002060"/>
                <w:lang w:val="en-GB"/>
              </w:rPr>
              <w:t>:</w:t>
            </w:r>
            <w:r w:rsidR="005E01EB">
              <w:rPr>
                <w:rFonts w:asciiTheme="majorHAnsi" w:hAnsiTheme="majorHAnsi" w:cstheme="majorHAnsi"/>
                <w:color w:val="002060"/>
                <w:lang w:val="en-GB"/>
              </w:rPr>
              <w:t xml:space="preserve"> </w:t>
            </w:r>
          </w:p>
          <w:p w14:paraId="2DF78ABD" w14:textId="76C1F4D2" w:rsidR="0034348C" w:rsidRPr="002B0F1C" w:rsidRDefault="005E01EB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5E01EB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lang w:val="en-GB"/>
              </w:rPr>
              <w:t>[insert]</w:t>
            </w:r>
          </w:p>
        </w:tc>
      </w:tr>
      <w:tr w:rsidR="00BB11D1" w:rsidRPr="006D4234" w14:paraId="0CE37A87" w14:textId="77777777" w:rsidTr="005E01EB">
        <w:trPr>
          <w:trHeight w:val="162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CDD9"/>
          </w:tcPr>
          <w:p w14:paraId="5FC4053F" w14:textId="77A882AD" w:rsidR="00BB11D1" w:rsidRPr="002B0F1C" w:rsidRDefault="00BB11D1" w:rsidP="00BB11D1">
            <w:pPr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Team </w:t>
            </w:r>
            <w:r w:rsidR="0026573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S</w:t>
            </w: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ize</w:t>
            </w:r>
            <w:r w:rsid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 (</w:t>
            </w:r>
            <w:r w:rsidR="002B0F1C" w:rsidRPr="002B0F1C">
              <w:rPr>
                <w:rFonts w:asciiTheme="majorHAnsi" w:hAnsiTheme="majorHAnsi" w:cstheme="majorHAnsi"/>
                <w:b/>
                <w:color w:val="990033"/>
                <w:lang w:val="en-GB"/>
              </w:rPr>
              <w:t xml:space="preserve">max. </w:t>
            </w:r>
            <w:r w:rsidR="002B0F1C">
              <w:rPr>
                <w:rFonts w:asciiTheme="majorHAnsi" w:hAnsiTheme="majorHAnsi" w:cstheme="majorHAnsi"/>
                <w:b/>
                <w:color w:val="990033"/>
                <w:lang w:val="en-GB"/>
              </w:rPr>
              <w:t>5</w:t>
            </w:r>
            <w:r w:rsidR="002B0F1C" w:rsidRPr="002B0F1C">
              <w:rPr>
                <w:rFonts w:asciiTheme="majorHAnsi" w:hAnsiTheme="majorHAnsi" w:cstheme="majorHAnsi"/>
                <w:b/>
                <w:color w:val="990033"/>
                <w:lang w:val="en-GB"/>
              </w:rPr>
              <w:t>0 words</w:t>
            </w:r>
            <w:r w:rsid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)</w:t>
            </w:r>
            <w:r w:rsidR="0026573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F2B" w14:textId="77777777" w:rsidR="00BB11D1" w:rsidRPr="002B0F1C" w:rsidRDefault="00012057" w:rsidP="00BB11D1">
            <w:pPr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BOARD </w:t>
            </w:r>
          </w:p>
          <w:p w14:paraId="7CE4F618" w14:textId="77777777" w:rsidR="00EA257B" w:rsidRDefault="00BB11D1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>CEO Funder,</w:t>
            </w:r>
            <w:r w:rsidR="00EA257B">
              <w:rPr>
                <w:rFonts w:asciiTheme="majorHAnsi" w:hAnsiTheme="majorHAnsi" w:cstheme="majorHAnsi"/>
                <w:color w:val="002060"/>
                <w:lang w:val="en-GB"/>
              </w:rPr>
              <w:t xml:space="preserve"> </w:t>
            </w:r>
            <w:r w:rsidRPr="002B0F1C">
              <w:rPr>
                <w:rFonts w:asciiTheme="majorHAnsi" w:hAnsiTheme="majorHAnsi" w:cstheme="majorHAnsi"/>
                <w:color w:val="002060"/>
                <w:lang w:val="en-GB"/>
              </w:rPr>
              <w:t>CTO Funde</w:t>
            </w:r>
            <w:r w:rsidR="006D4234" w:rsidRPr="002B0F1C">
              <w:rPr>
                <w:rFonts w:asciiTheme="majorHAnsi" w:hAnsiTheme="majorHAnsi" w:cstheme="majorHAnsi"/>
                <w:color w:val="002060"/>
                <w:lang w:val="en-GB"/>
              </w:rPr>
              <w:t>r,</w:t>
            </w:r>
            <w:r w:rsidR="00EA257B">
              <w:rPr>
                <w:rFonts w:asciiTheme="majorHAnsi" w:hAnsiTheme="majorHAnsi" w:cstheme="majorHAnsi"/>
                <w:color w:val="002060"/>
                <w:lang w:val="en-GB"/>
              </w:rPr>
              <w:t xml:space="preserve"> </w:t>
            </w:r>
            <w:r w:rsidR="00F115EA" w:rsidRPr="002B0F1C">
              <w:rPr>
                <w:rFonts w:asciiTheme="majorHAnsi" w:hAnsiTheme="majorHAnsi" w:cstheme="majorHAnsi"/>
                <w:color w:val="002060"/>
                <w:lang w:val="en-GB"/>
              </w:rPr>
              <w:t>e</w:t>
            </w:r>
            <w:r w:rsidR="006D4234" w:rsidRPr="002B0F1C">
              <w:rPr>
                <w:rFonts w:asciiTheme="majorHAnsi" w:hAnsiTheme="majorHAnsi" w:cstheme="majorHAnsi"/>
                <w:color w:val="002060"/>
                <w:lang w:val="en-GB"/>
              </w:rPr>
              <w:t>tc</w:t>
            </w:r>
            <w:r w:rsidR="00EA257B">
              <w:rPr>
                <w:rFonts w:asciiTheme="majorHAnsi" w:hAnsiTheme="majorHAnsi" w:cstheme="majorHAnsi"/>
                <w:color w:val="002060"/>
                <w:lang w:val="en-GB"/>
              </w:rPr>
              <w:t>:</w:t>
            </w:r>
          </w:p>
          <w:p w14:paraId="5C0D7F8F" w14:textId="0DCEF32E" w:rsidR="00BB11D1" w:rsidRPr="00EA257B" w:rsidRDefault="005E01EB" w:rsidP="00BB11D1">
            <w:pPr>
              <w:rPr>
                <w:rFonts w:asciiTheme="majorHAnsi" w:hAnsiTheme="majorHAnsi" w:cstheme="majorHAnsi"/>
                <w:color w:val="002060"/>
                <w:lang w:val="en-GB"/>
              </w:rPr>
            </w:pPr>
            <w:r w:rsidRPr="005E01EB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lang w:val="en-GB"/>
              </w:rPr>
              <w:t>[insert]</w:t>
            </w:r>
          </w:p>
        </w:tc>
      </w:tr>
      <w:tr w:rsidR="00012057" w:rsidRPr="00FB61E3" w14:paraId="44266F40" w14:textId="77777777" w:rsidTr="005E01EB">
        <w:trPr>
          <w:trHeight w:val="197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C20" w14:textId="2FA52114" w:rsidR="00012057" w:rsidRPr="002B0F1C" w:rsidRDefault="00012057" w:rsidP="00BB11D1">
            <w:pPr>
              <w:rPr>
                <w:rFonts w:asciiTheme="majorHAnsi" w:hAnsiTheme="majorHAnsi" w:cstheme="majorHAnsi"/>
                <w:b/>
                <w:color w:val="002060"/>
                <w:lang w:val="en-GB"/>
              </w:rPr>
            </w:pP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Company Competitive</w:t>
            </w:r>
            <w:r w:rsidR="0026573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ness - </w:t>
            </w: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Top 3 </w:t>
            </w:r>
            <w:r w:rsidR="0026573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A</w:t>
            </w: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dvantage</w:t>
            </w:r>
            <w:r w:rsidR="0026573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s</w:t>
            </w:r>
            <w:r w:rsidR="002B0F1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 xml:space="preserve"> (</w:t>
            </w:r>
            <w:r w:rsidR="002B0F1C" w:rsidRPr="002B0F1C">
              <w:rPr>
                <w:rFonts w:asciiTheme="majorHAnsi" w:hAnsiTheme="majorHAnsi" w:cstheme="majorHAnsi"/>
                <w:b/>
                <w:color w:val="990033"/>
                <w:lang w:val="en-GB"/>
              </w:rPr>
              <w:t xml:space="preserve">max. </w:t>
            </w:r>
            <w:r w:rsidR="002B0F1C">
              <w:rPr>
                <w:rFonts w:asciiTheme="majorHAnsi" w:hAnsiTheme="majorHAnsi" w:cstheme="majorHAnsi"/>
                <w:b/>
                <w:color w:val="990033"/>
                <w:lang w:val="en-GB"/>
              </w:rPr>
              <w:t>8</w:t>
            </w:r>
            <w:r w:rsidR="002B0F1C" w:rsidRPr="002B0F1C">
              <w:rPr>
                <w:rFonts w:asciiTheme="majorHAnsi" w:hAnsiTheme="majorHAnsi" w:cstheme="majorHAnsi"/>
                <w:b/>
                <w:color w:val="990033"/>
                <w:lang w:val="en-GB"/>
              </w:rPr>
              <w:t>0 words</w:t>
            </w:r>
            <w:r w:rsidR="002B0F1C"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)</w:t>
            </w:r>
            <w:r w:rsidRPr="002B0F1C">
              <w:rPr>
                <w:rFonts w:asciiTheme="majorHAnsi" w:hAnsiTheme="majorHAnsi" w:cstheme="majorHAnsi"/>
                <w:b/>
                <w:color w:val="002060"/>
                <w:lang w:val="en-GB"/>
              </w:rPr>
              <w:t>:</w:t>
            </w:r>
          </w:p>
        </w:tc>
      </w:tr>
    </w:tbl>
    <w:p w14:paraId="1CDD9571" w14:textId="4CDB2E28" w:rsidR="005E01EB" w:rsidRDefault="005E01EB" w:rsidP="00012057">
      <w:pPr>
        <w:rPr>
          <w:lang w:val="en-GB"/>
        </w:rPr>
      </w:pPr>
    </w:p>
    <w:p w14:paraId="5DD92096" w14:textId="6FE52240" w:rsidR="005E01EB" w:rsidRDefault="005E01EB" w:rsidP="00012057">
      <w:pPr>
        <w:rPr>
          <w:lang w:val="en-GB"/>
        </w:rPr>
      </w:pPr>
    </w:p>
    <w:p w14:paraId="0F8680BD" w14:textId="0015C2A7" w:rsidR="005E01EB" w:rsidRDefault="005E01EB" w:rsidP="00012057">
      <w:pPr>
        <w:rPr>
          <w:lang w:val="en-GB"/>
        </w:rPr>
      </w:pPr>
      <w:r w:rsidRPr="006D4234">
        <w:rPr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0064F8" wp14:editId="3C897336">
                <wp:simplePos x="0" y="0"/>
                <wp:positionH relativeFrom="margin">
                  <wp:align>left</wp:align>
                </wp:positionH>
                <wp:positionV relativeFrom="paragraph">
                  <wp:posOffset>125316</wp:posOffset>
                </wp:positionV>
                <wp:extent cx="6127115" cy="1859280"/>
                <wp:effectExtent l="0" t="0" r="26035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1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47"/>
                              <w:gridCol w:w="1521"/>
                              <w:gridCol w:w="1498"/>
                              <w:gridCol w:w="1499"/>
                              <w:gridCol w:w="1499"/>
                              <w:gridCol w:w="1499"/>
                            </w:tblGrid>
                            <w:tr w:rsidR="00012057" w14:paraId="6F853483" w14:textId="77777777" w:rsidTr="007A6128">
                              <w:trPr>
                                <w:trHeight w:val="391"/>
                              </w:trPr>
                              <w:tc>
                                <w:tcPr>
                                  <w:tcW w:w="1647" w:type="dxa"/>
                                  <w:vMerge w:val="restart"/>
                                  <w:shd w:val="clear" w:color="auto" w:fill="254E61"/>
                                </w:tcPr>
                                <w:p w14:paraId="5C2260CF" w14:textId="77777777" w:rsidR="00012057" w:rsidRPr="002B0F1C" w:rsidRDefault="00012057" w:rsidP="0001205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lang w:val="en-GB"/>
                                    </w:rPr>
                                  </w:pPr>
                                </w:p>
                                <w:p w14:paraId="1E5DF721" w14:textId="77777777" w:rsidR="000B14DA" w:rsidRPr="002B0F1C" w:rsidRDefault="000B14DA" w:rsidP="00012057">
                                  <w:pPr>
                                    <w:rPr>
                                      <w:b/>
                                      <w:i/>
                                      <w:iCs/>
                                      <w:color w:val="FFFFFF" w:themeColor="background1"/>
                                      <w:lang w:val="en-GB"/>
                                    </w:rPr>
                                  </w:pPr>
                                </w:p>
                                <w:p w14:paraId="2DE8D42B" w14:textId="70A49AE6" w:rsidR="00012057" w:rsidRPr="002B0F1C" w:rsidRDefault="00F115EA" w:rsidP="00012057">
                                  <w:pPr>
                                    <w:rPr>
                                      <w:b/>
                                      <w:i/>
                                      <w:iCs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2B0F1C">
                                    <w:rPr>
                                      <w:b/>
                                      <w:i/>
                                      <w:iCs/>
                                      <w:color w:val="FFFFFF" w:themeColor="background1"/>
                                      <w:lang w:val="en-GB"/>
                                    </w:rPr>
                                    <w:t>[Insert c</w:t>
                                  </w:r>
                                  <w:r w:rsidR="0026573C" w:rsidRPr="002B0F1C">
                                    <w:rPr>
                                      <w:b/>
                                      <w:i/>
                                      <w:iCs/>
                                      <w:color w:val="FFFFFF" w:themeColor="background1"/>
                                      <w:lang w:val="en-GB"/>
                                    </w:rPr>
                                    <w:t>ompany’s name &amp;</w:t>
                                  </w:r>
                                  <w:r w:rsidR="00012057" w:rsidRPr="002B0F1C">
                                    <w:rPr>
                                      <w:b/>
                                      <w:i/>
                                      <w:iCs/>
                                      <w:color w:val="FFFFFF" w:themeColor="background1"/>
                                      <w:lang w:val="en-GB"/>
                                    </w:rPr>
                                    <w:t xml:space="preserve"> HQ info</w:t>
                                  </w:r>
                                  <w:r w:rsidR="0026573C" w:rsidRPr="002B0F1C">
                                    <w:rPr>
                                      <w:b/>
                                      <w:i/>
                                      <w:iCs/>
                                      <w:color w:val="FFFFFF" w:themeColor="background1"/>
                                      <w:lang w:val="en-GB"/>
                                    </w:rPr>
                                    <w:t>rmation</w:t>
                                  </w:r>
                                  <w:r w:rsidR="000B14DA" w:rsidRPr="002B0F1C">
                                    <w:rPr>
                                      <w:b/>
                                      <w:i/>
                                      <w:iCs/>
                                      <w:color w:val="FFFFFF" w:themeColor="background1"/>
                                      <w:lang w:val="en-GB"/>
                                    </w:rPr>
                                    <w:t>]</w:t>
                                  </w:r>
                                </w:p>
                                <w:p w14:paraId="6AA392E4" w14:textId="4BE5B63A" w:rsidR="00012057" w:rsidRPr="002B0F1C" w:rsidRDefault="00012057" w:rsidP="00012057">
                                  <w:pPr>
                                    <w:rPr>
                                      <w:b/>
                                      <w:color w:val="FFFFFF" w:themeColor="background1"/>
                                      <w:lang w:val="en-GB"/>
                                    </w:rPr>
                                  </w:pPr>
                                </w:p>
                                <w:p w14:paraId="20471FFA" w14:textId="77777777" w:rsidR="00012057" w:rsidRPr="002B0F1C" w:rsidRDefault="00012057" w:rsidP="00012057">
                                  <w:pPr>
                                    <w:rPr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2B0F1C">
                                    <w:rPr>
                                      <w:color w:val="FFFFFF" w:themeColor="background1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D5DCE4" w:themeFill="text2" w:themeFillTint="33"/>
                                  <w:vAlign w:val="center"/>
                                </w:tcPr>
                                <w:p w14:paraId="63A289EB" w14:textId="111C7C23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color w:val="1F3864" w:themeColor="accent1" w:themeShade="80"/>
                                      <w:sz w:val="22"/>
                                      <w:szCs w:val="22"/>
                                    </w:rPr>
                                  </w:pPr>
                                  <w:r w:rsidRPr="007A61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  <w:t>Financial</w:t>
                                  </w:r>
                                  <w:r w:rsidR="000B14DA" w:rsidRPr="007A61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  <w:t xml:space="preserve"> year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D5DCE4" w:themeFill="text2" w:themeFillTint="33"/>
                                  <w:vAlign w:val="center"/>
                                </w:tcPr>
                                <w:p w14:paraId="6D91DCE0" w14:textId="1EA15D12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F3864" w:themeColor="accent1" w:themeShade="80"/>
                                      <w:sz w:val="22"/>
                                      <w:szCs w:val="22"/>
                                    </w:rPr>
                                  </w:pPr>
                                  <w:r w:rsidRPr="007A61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  <w:t>201</w:t>
                                  </w:r>
                                  <w:r w:rsidR="00682C5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shd w:val="clear" w:color="auto" w:fill="D5DCE4" w:themeFill="text2" w:themeFillTint="33"/>
                                  <w:vAlign w:val="center"/>
                                </w:tcPr>
                                <w:p w14:paraId="0FD37BC8" w14:textId="0D20FC23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F3864" w:themeColor="accent1" w:themeShade="80"/>
                                      <w:sz w:val="22"/>
                                      <w:szCs w:val="22"/>
                                    </w:rPr>
                                  </w:pPr>
                                  <w:r w:rsidRPr="007A61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  <w:t>20</w:t>
                                  </w:r>
                                  <w:r w:rsidR="00682C5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shd w:val="clear" w:color="auto" w:fill="D5DCE4" w:themeFill="text2" w:themeFillTint="33"/>
                                  <w:vAlign w:val="center"/>
                                </w:tcPr>
                                <w:p w14:paraId="3F406B9E" w14:textId="49CCD493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F3864" w:themeColor="accent1" w:themeShade="80"/>
                                      <w:sz w:val="22"/>
                                      <w:szCs w:val="22"/>
                                    </w:rPr>
                                  </w:pPr>
                                  <w:r w:rsidRPr="007A61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  <w:t>202</w:t>
                                  </w:r>
                                  <w:r w:rsidR="00682C5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shd w:val="clear" w:color="auto" w:fill="D5DCE4" w:themeFill="text2" w:themeFillTint="33"/>
                                  <w:vAlign w:val="center"/>
                                </w:tcPr>
                                <w:p w14:paraId="256D5C93" w14:textId="787324BB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color w:val="1F3864" w:themeColor="accent1" w:themeShade="80"/>
                                      <w:sz w:val="22"/>
                                      <w:szCs w:val="22"/>
                                    </w:rPr>
                                  </w:pPr>
                                  <w:r w:rsidRPr="007A61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  <w:t>202</w:t>
                                  </w:r>
                                  <w:r w:rsidR="00682C5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12057" w14:paraId="1E6342A5" w14:textId="77777777" w:rsidTr="007A6128">
                              <w:trPr>
                                <w:trHeight w:val="609"/>
                              </w:trPr>
                              <w:tc>
                                <w:tcPr>
                                  <w:tcW w:w="1647" w:type="dxa"/>
                                  <w:vMerge/>
                                  <w:shd w:val="clear" w:color="auto" w:fill="254E61"/>
                                </w:tcPr>
                                <w:p w14:paraId="643C7FDF" w14:textId="77777777" w:rsidR="00012057" w:rsidRPr="002B0F1C" w:rsidRDefault="00012057" w:rsidP="00012057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D5DCE4" w:themeFill="text2" w:themeFillTint="33"/>
                                  <w:vAlign w:val="center"/>
                                </w:tcPr>
                                <w:p w14:paraId="000278A4" w14:textId="77777777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/>
                                      <w:color w:val="1F3864" w:themeColor="accent1" w:themeShade="80"/>
                                      <w:sz w:val="22"/>
                                      <w:szCs w:val="22"/>
                                    </w:rPr>
                                  </w:pPr>
                                  <w:r w:rsidRPr="007A612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  <w:t>Revenues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 w14:paraId="79DACAE5" w14:textId="77777777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vAlign w:val="center"/>
                                </w:tcPr>
                                <w:p w14:paraId="59A6B08C" w14:textId="77777777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vAlign w:val="center"/>
                                </w:tcPr>
                                <w:p w14:paraId="6ACFCE23" w14:textId="77777777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vAlign w:val="center"/>
                                </w:tcPr>
                                <w:p w14:paraId="41240868" w14:textId="77777777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12057" w14:paraId="2D7B4BFB" w14:textId="77777777" w:rsidTr="007A6128">
                              <w:trPr>
                                <w:trHeight w:val="670"/>
                              </w:trPr>
                              <w:tc>
                                <w:tcPr>
                                  <w:tcW w:w="1647" w:type="dxa"/>
                                  <w:vMerge/>
                                  <w:shd w:val="clear" w:color="auto" w:fill="254E61"/>
                                </w:tcPr>
                                <w:p w14:paraId="610064A5" w14:textId="77777777" w:rsidR="00012057" w:rsidRPr="002B0F1C" w:rsidRDefault="00012057" w:rsidP="00012057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D5DCE4" w:themeFill="text2" w:themeFillTint="33"/>
                                  <w:vAlign w:val="center"/>
                                </w:tcPr>
                                <w:p w14:paraId="6721EA53" w14:textId="5964B086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/>
                                      <w:color w:val="1F3864" w:themeColor="accent1" w:themeShade="80"/>
                                      <w:sz w:val="22"/>
                                      <w:szCs w:val="22"/>
                                    </w:rPr>
                                  </w:pPr>
                                  <w:r w:rsidRPr="007A6128">
                                    <w:rPr>
                                      <w:rFonts w:ascii="Calibri" w:hAnsi="Calibri" w:cs="Calibri"/>
                                      <w:b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  <w:t>Expenditure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vAlign w:val="center"/>
                                </w:tcPr>
                                <w:p w14:paraId="1B2770EF" w14:textId="77777777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vAlign w:val="center"/>
                                </w:tcPr>
                                <w:p w14:paraId="53244130" w14:textId="77777777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vAlign w:val="center"/>
                                </w:tcPr>
                                <w:p w14:paraId="30E5A967" w14:textId="77777777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vAlign w:val="center"/>
                                </w:tcPr>
                                <w:p w14:paraId="75A09B86" w14:textId="77777777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12057" w14:paraId="2D2824FF" w14:textId="77777777" w:rsidTr="007A6128">
                              <w:trPr>
                                <w:trHeight w:val="529"/>
                              </w:trPr>
                              <w:tc>
                                <w:tcPr>
                                  <w:tcW w:w="1647" w:type="dxa"/>
                                  <w:vMerge/>
                                  <w:shd w:val="clear" w:color="auto" w:fill="254E61"/>
                                </w:tcPr>
                                <w:p w14:paraId="6E1EB007" w14:textId="77777777" w:rsidR="00012057" w:rsidRPr="002B0F1C" w:rsidRDefault="00012057" w:rsidP="00012057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nil"/>
                                  </w:tcBorders>
                                  <w:shd w:val="clear" w:color="auto" w:fill="D5DCE4" w:themeFill="text2" w:themeFillTint="33"/>
                                  <w:vAlign w:val="center"/>
                                </w:tcPr>
                                <w:p w14:paraId="2A53E033" w14:textId="62C87CED" w:rsidR="00012057" w:rsidRPr="007A6128" w:rsidRDefault="00012057" w:rsidP="00012057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/>
                                      <w:color w:val="1F3864" w:themeColor="accent1" w:themeShade="80"/>
                                      <w:sz w:val="22"/>
                                      <w:szCs w:val="22"/>
                                    </w:rPr>
                                  </w:pPr>
                                  <w:r w:rsidRPr="007A6128">
                                    <w:rPr>
                                      <w:rFonts w:ascii="Calibri" w:hAnsi="Calibri" w:cs="Calibri"/>
                                      <w:b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  <w:t>Net</w:t>
                                  </w:r>
                                  <w:r w:rsidR="00354F9C" w:rsidRPr="007A6128">
                                    <w:rPr>
                                      <w:rFonts w:ascii="Calibri" w:hAnsi="Calibri" w:cs="Calibri"/>
                                      <w:b/>
                                      <w:color w:val="1F3864" w:themeColor="accent1" w:themeShade="80"/>
                                      <w:kern w:val="24"/>
                                      <w:sz w:val="22"/>
                                      <w:szCs w:val="22"/>
                                      <w:lang w:val="it-IT"/>
                                    </w:rPr>
                                    <w:t xml:space="preserve"> profit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6ECCCE7B" w14:textId="77777777" w:rsidR="00012057" w:rsidRPr="007A6128" w:rsidRDefault="00012057" w:rsidP="00012057">
                                  <w:pPr>
                                    <w:jc w:val="center"/>
                                    <w:rPr>
                                      <w:color w:val="1F3864" w:themeColor="accent1" w:themeShade="8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421A293D" w14:textId="77777777" w:rsidR="00012057" w:rsidRPr="007A6128" w:rsidRDefault="00012057" w:rsidP="00012057">
                                  <w:pPr>
                                    <w:jc w:val="center"/>
                                    <w:rPr>
                                      <w:color w:val="1F3864" w:themeColor="accent1" w:themeShade="8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0ACDA03" w14:textId="77777777" w:rsidR="00012057" w:rsidRPr="007A6128" w:rsidRDefault="00012057" w:rsidP="00012057">
                                  <w:pPr>
                                    <w:jc w:val="center"/>
                                    <w:rPr>
                                      <w:color w:val="1F3864" w:themeColor="accent1" w:themeShade="8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</w:tcPr>
                                <w:p w14:paraId="02345832" w14:textId="77777777" w:rsidR="00012057" w:rsidRPr="007A6128" w:rsidRDefault="00012057" w:rsidP="00012057">
                                  <w:pPr>
                                    <w:jc w:val="center"/>
                                    <w:rPr>
                                      <w:color w:val="1F3864" w:themeColor="accent1" w:themeShade="8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C5DDD4" w14:textId="77777777" w:rsidR="000B14DA" w:rsidRPr="000B14DA" w:rsidRDefault="000B14DA" w:rsidP="000B14D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* </w:t>
                            </w:r>
                            <w:r w:rsidRPr="005E01EB">
                              <w:rPr>
                                <w:i/>
                                <w:iCs/>
                                <w:lang w:val="en-GB"/>
                              </w:rPr>
                              <w:t xml:space="preserve">in thousand euros </w:t>
                            </w:r>
                            <w:r w:rsidRPr="005E01EB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(€)</w:t>
                            </w:r>
                          </w:p>
                          <w:p w14:paraId="78201DC4" w14:textId="57B1B050" w:rsidR="00012057" w:rsidRPr="000B14DA" w:rsidRDefault="00012057" w:rsidP="000B14D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06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85pt;width:482.45pt;height:146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" strokecolor="white [3212]">
                <v:textbox>
                  <w:txbxContent>
                    <w:tbl>
                      <w:tblPr>
                        <w:tblStyle w:val="Tabellenraster"/>
                        <w:tblW w:w="9163" w:type="dxa"/>
                        <w:tblLook w:val="04A0" w:firstRow="1" w:lastRow="0" w:firstColumn="1" w:lastColumn="0" w:noHBand="0" w:noVBand="1"/>
                      </w:tblPr>
                      <w:tblGrid>
                        <w:gridCol w:w="1647"/>
                        <w:gridCol w:w="1521"/>
                        <w:gridCol w:w="1498"/>
                        <w:gridCol w:w="1499"/>
                        <w:gridCol w:w="1499"/>
                        <w:gridCol w:w="1499"/>
                      </w:tblGrid>
                      <w:tr w:rsidR="00012057" w14:paraId="6F853483" w14:textId="77777777" w:rsidTr="007A6128">
                        <w:trPr>
                          <w:trHeight w:val="391"/>
                        </w:trPr>
                        <w:tc>
                          <w:tcPr>
                            <w:tcW w:w="1647" w:type="dxa"/>
                            <w:vMerge w:val="restart"/>
                            <w:shd w:val="clear" w:color="auto" w:fill="254E61"/>
                          </w:tcPr>
                          <w:p w14:paraId="5C2260CF" w14:textId="77777777" w:rsidR="00012057" w:rsidRPr="002B0F1C" w:rsidRDefault="00012057" w:rsidP="00012057">
                            <w:pPr>
                              <w:jc w:val="center"/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1E5DF721" w14:textId="77777777" w:rsidR="000B14DA" w:rsidRPr="002B0F1C" w:rsidRDefault="000B14DA" w:rsidP="00012057">
                            <w:pP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2DE8D42B" w14:textId="70A49AE6" w:rsidR="00012057" w:rsidRPr="002B0F1C" w:rsidRDefault="00F115EA" w:rsidP="00012057">
                            <w:pP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en-GB"/>
                              </w:rPr>
                            </w:pPr>
                            <w:r w:rsidRPr="002B0F1C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en-GB"/>
                              </w:rPr>
                              <w:t>[Insert c</w:t>
                            </w:r>
                            <w:r w:rsidR="0026573C" w:rsidRPr="002B0F1C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en-GB"/>
                              </w:rPr>
                              <w:t>ompany’s name &amp;</w:t>
                            </w:r>
                            <w:r w:rsidR="00012057" w:rsidRPr="002B0F1C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en-GB"/>
                              </w:rPr>
                              <w:t xml:space="preserve"> HQ info</w:t>
                            </w:r>
                            <w:r w:rsidR="0026573C" w:rsidRPr="002B0F1C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en-GB"/>
                              </w:rPr>
                              <w:t>rmation</w:t>
                            </w:r>
                            <w:r w:rsidR="000B14DA" w:rsidRPr="002B0F1C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en-GB"/>
                              </w:rPr>
                              <w:t>]</w:t>
                            </w:r>
                          </w:p>
                          <w:p w14:paraId="6AA392E4" w14:textId="4BE5B63A" w:rsidR="00012057" w:rsidRPr="002B0F1C" w:rsidRDefault="00012057" w:rsidP="00012057">
                            <w:pPr>
                              <w:rPr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20471FFA" w14:textId="77777777" w:rsidR="00012057" w:rsidRPr="002B0F1C" w:rsidRDefault="00012057" w:rsidP="00012057">
                            <w:pPr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 w:rsidRPr="002B0F1C">
                              <w:rPr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21" w:type="dxa"/>
                            <w:shd w:val="clear" w:color="auto" w:fill="D5DCE4" w:themeFill="text2" w:themeFillTint="33"/>
                            <w:vAlign w:val="center"/>
                          </w:tcPr>
                          <w:p w14:paraId="63A289EB" w14:textId="111C7C23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7A6128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Financial</w:t>
                            </w:r>
                            <w:r w:rsidR="000B14DA" w:rsidRPr="007A6128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 xml:space="preserve"> year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D5DCE4" w:themeFill="text2" w:themeFillTint="33"/>
                            <w:vAlign w:val="center"/>
                          </w:tcPr>
                          <w:p w14:paraId="6D91DCE0" w14:textId="1EA15D12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7A6128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201</w:t>
                            </w:r>
                            <w:r w:rsidR="00682C5F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99" w:type="dxa"/>
                            <w:shd w:val="clear" w:color="auto" w:fill="D5DCE4" w:themeFill="text2" w:themeFillTint="33"/>
                            <w:vAlign w:val="center"/>
                          </w:tcPr>
                          <w:p w14:paraId="0FD37BC8" w14:textId="0D20FC23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7A6128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20</w:t>
                            </w:r>
                            <w:r w:rsidR="00682C5F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99" w:type="dxa"/>
                            <w:shd w:val="clear" w:color="auto" w:fill="D5DCE4" w:themeFill="text2" w:themeFillTint="33"/>
                            <w:vAlign w:val="center"/>
                          </w:tcPr>
                          <w:p w14:paraId="3F406B9E" w14:textId="49CCD493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7A6128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202</w:t>
                            </w:r>
                            <w:r w:rsidR="00682C5F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99" w:type="dxa"/>
                            <w:shd w:val="clear" w:color="auto" w:fill="D5DCE4" w:themeFill="text2" w:themeFillTint="33"/>
                            <w:vAlign w:val="center"/>
                          </w:tcPr>
                          <w:p w14:paraId="256D5C93" w14:textId="787324BB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7A6128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202</w:t>
                            </w:r>
                            <w:r w:rsidR="00682C5F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2</w:t>
                            </w:r>
                          </w:p>
                        </w:tc>
                      </w:tr>
                      <w:tr w:rsidR="00012057" w14:paraId="1E6342A5" w14:textId="77777777" w:rsidTr="007A6128">
                        <w:trPr>
                          <w:trHeight w:val="609"/>
                        </w:trPr>
                        <w:tc>
                          <w:tcPr>
                            <w:tcW w:w="1647" w:type="dxa"/>
                            <w:vMerge/>
                            <w:shd w:val="clear" w:color="auto" w:fill="254E61"/>
                          </w:tcPr>
                          <w:p w14:paraId="643C7FDF" w14:textId="77777777" w:rsidR="00012057" w:rsidRPr="002B0F1C" w:rsidRDefault="00012057" w:rsidP="0001205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shd w:val="clear" w:color="auto" w:fill="D5DCE4" w:themeFill="text2" w:themeFillTint="33"/>
                            <w:vAlign w:val="center"/>
                          </w:tcPr>
                          <w:p w14:paraId="000278A4" w14:textId="77777777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7A6128"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Revenues</w:t>
                            </w: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 w14:paraId="79DACAE5" w14:textId="77777777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vAlign w:val="center"/>
                          </w:tcPr>
                          <w:p w14:paraId="59A6B08C" w14:textId="77777777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vAlign w:val="center"/>
                          </w:tcPr>
                          <w:p w14:paraId="6ACFCE23" w14:textId="77777777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vAlign w:val="center"/>
                          </w:tcPr>
                          <w:p w14:paraId="41240868" w14:textId="77777777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c>
                      </w:tr>
                      <w:tr w:rsidR="00012057" w14:paraId="2D7B4BFB" w14:textId="77777777" w:rsidTr="007A6128">
                        <w:trPr>
                          <w:trHeight w:val="670"/>
                        </w:trPr>
                        <w:tc>
                          <w:tcPr>
                            <w:tcW w:w="1647" w:type="dxa"/>
                            <w:vMerge/>
                            <w:shd w:val="clear" w:color="auto" w:fill="254E61"/>
                          </w:tcPr>
                          <w:p w14:paraId="610064A5" w14:textId="77777777" w:rsidR="00012057" w:rsidRPr="002B0F1C" w:rsidRDefault="00012057" w:rsidP="0001205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shd w:val="clear" w:color="auto" w:fill="D5DCE4" w:themeFill="text2" w:themeFillTint="33"/>
                            <w:vAlign w:val="center"/>
                          </w:tcPr>
                          <w:p w14:paraId="6721EA53" w14:textId="5964B086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7A6128">
                              <w:rPr>
                                <w:rFonts w:ascii="Calibri" w:hAnsi="Calibri" w:cs="Calibri"/>
                                <w:b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Expenditure</w:t>
                            </w:r>
                          </w:p>
                        </w:tc>
                        <w:tc>
                          <w:tcPr>
                            <w:tcW w:w="1498" w:type="dxa"/>
                            <w:vAlign w:val="center"/>
                          </w:tcPr>
                          <w:p w14:paraId="1B2770EF" w14:textId="77777777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vAlign w:val="center"/>
                          </w:tcPr>
                          <w:p w14:paraId="53244130" w14:textId="77777777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vAlign w:val="center"/>
                          </w:tcPr>
                          <w:p w14:paraId="30E5A967" w14:textId="77777777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vAlign w:val="center"/>
                          </w:tcPr>
                          <w:p w14:paraId="75A09B86" w14:textId="77777777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c>
                      </w:tr>
                      <w:tr w:rsidR="00012057" w14:paraId="2D2824FF" w14:textId="77777777" w:rsidTr="007A6128">
                        <w:trPr>
                          <w:trHeight w:val="529"/>
                        </w:trPr>
                        <w:tc>
                          <w:tcPr>
                            <w:tcW w:w="1647" w:type="dxa"/>
                            <w:vMerge/>
                            <w:shd w:val="clear" w:color="auto" w:fill="254E61"/>
                          </w:tcPr>
                          <w:p w14:paraId="6E1EB007" w14:textId="77777777" w:rsidR="00012057" w:rsidRPr="002B0F1C" w:rsidRDefault="00012057" w:rsidP="0001205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nil"/>
                            </w:tcBorders>
                            <w:shd w:val="clear" w:color="auto" w:fill="D5DCE4" w:themeFill="text2" w:themeFillTint="33"/>
                            <w:vAlign w:val="center"/>
                          </w:tcPr>
                          <w:p w14:paraId="2A53E033" w14:textId="62C87CED" w:rsidR="00012057" w:rsidRPr="007A6128" w:rsidRDefault="00012057" w:rsidP="0001205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7A6128">
                              <w:rPr>
                                <w:rFonts w:ascii="Calibri" w:hAnsi="Calibri" w:cs="Calibri"/>
                                <w:b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>Net</w:t>
                            </w:r>
                            <w:r w:rsidR="00354F9C" w:rsidRPr="007A6128">
                              <w:rPr>
                                <w:rFonts w:ascii="Calibri" w:hAnsi="Calibri" w:cs="Calibri"/>
                                <w:b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val="it-IT"/>
                              </w:rPr>
                              <w:t xml:space="preserve"> profit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6ECCCE7B" w14:textId="77777777" w:rsidR="00012057" w:rsidRPr="007A6128" w:rsidRDefault="00012057" w:rsidP="00012057">
                            <w:pPr>
                              <w:jc w:val="center"/>
                              <w:rPr>
                                <w:color w:val="1F3864" w:themeColor="accent1" w:themeShade="8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421A293D" w14:textId="77777777" w:rsidR="00012057" w:rsidRPr="007A6128" w:rsidRDefault="00012057" w:rsidP="00012057">
                            <w:pPr>
                              <w:jc w:val="center"/>
                              <w:rPr>
                                <w:color w:val="1F3864" w:themeColor="accent1" w:themeShade="8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0ACDA03" w14:textId="77777777" w:rsidR="00012057" w:rsidRPr="007A6128" w:rsidRDefault="00012057" w:rsidP="00012057">
                            <w:pPr>
                              <w:jc w:val="center"/>
                              <w:rPr>
                                <w:color w:val="1F3864" w:themeColor="accent1" w:themeShade="8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</w:tcPr>
                          <w:p w14:paraId="02345832" w14:textId="77777777" w:rsidR="00012057" w:rsidRPr="007A6128" w:rsidRDefault="00012057" w:rsidP="00012057">
                            <w:pPr>
                              <w:jc w:val="center"/>
                              <w:rPr>
                                <w:color w:val="1F3864" w:themeColor="accent1" w:themeShade="8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56C5DDD4" w14:textId="77777777" w:rsidR="000B14DA" w:rsidRPr="000B14DA" w:rsidRDefault="000B14DA" w:rsidP="000B14DA">
                      <w:pPr>
                        <w:rPr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* </w:t>
                      </w:r>
                      <w:r w:rsidRPr="005E01EB">
                        <w:rPr>
                          <w:i/>
                          <w:iCs/>
                          <w:lang w:val="en-GB"/>
                        </w:rPr>
                        <w:t xml:space="preserve">in thousand euros </w:t>
                      </w:r>
                      <w:r w:rsidRPr="005E01EB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(€)</w:t>
                      </w:r>
                    </w:p>
                    <w:p w14:paraId="78201DC4" w14:textId="57B1B050" w:rsidR="00012057" w:rsidRPr="000B14DA" w:rsidRDefault="00012057" w:rsidP="000B14D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7DE07" w14:textId="183769BA" w:rsidR="0034348C" w:rsidRDefault="0034348C" w:rsidP="00012057">
      <w:pPr>
        <w:rPr>
          <w:lang w:val="en-GB"/>
        </w:rPr>
      </w:pPr>
    </w:p>
    <w:p w14:paraId="2A7D6233" w14:textId="3DA4A236" w:rsidR="0034348C" w:rsidRDefault="0034348C" w:rsidP="00012057">
      <w:pPr>
        <w:rPr>
          <w:lang w:val="en-GB"/>
        </w:rPr>
      </w:pPr>
    </w:p>
    <w:p w14:paraId="272D0616" w14:textId="225E8183" w:rsidR="0034348C" w:rsidRDefault="0034348C" w:rsidP="00012057">
      <w:pPr>
        <w:rPr>
          <w:lang w:val="en-GB"/>
        </w:rPr>
      </w:pPr>
    </w:p>
    <w:p w14:paraId="054F3F61" w14:textId="0084AD2C" w:rsidR="0034348C" w:rsidRDefault="0034348C" w:rsidP="00012057">
      <w:pPr>
        <w:rPr>
          <w:lang w:val="en-GB"/>
        </w:rPr>
      </w:pPr>
    </w:p>
    <w:p w14:paraId="4C3F275B" w14:textId="45A35112" w:rsidR="0034348C" w:rsidRDefault="0034348C" w:rsidP="00012057">
      <w:pPr>
        <w:rPr>
          <w:lang w:val="en-GB"/>
        </w:rPr>
      </w:pPr>
    </w:p>
    <w:p w14:paraId="2DD5B3F6" w14:textId="2C3BAC19" w:rsidR="0034348C" w:rsidRDefault="0034348C" w:rsidP="00012057">
      <w:pPr>
        <w:rPr>
          <w:lang w:val="en-GB"/>
        </w:rPr>
      </w:pPr>
    </w:p>
    <w:p w14:paraId="2D3D1D9F" w14:textId="77777777" w:rsidR="0034348C" w:rsidRDefault="0034348C" w:rsidP="00012057">
      <w:pPr>
        <w:rPr>
          <w:lang w:val="en-GB"/>
        </w:rPr>
      </w:pPr>
    </w:p>
    <w:p w14:paraId="4D7DA983" w14:textId="77777777" w:rsidR="0034348C" w:rsidRDefault="0034348C" w:rsidP="00012057">
      <w:pPr>
        <w:rPr>
          <w:lang w:val="en-GB"/>
        </w:rPr>
      </w:pPr>
    </w:p>
    <w:p w14:paraId="7AB7C35B" w14:textId="64C60C71" w:rsidR="0034348C" w:rsidRPr="007A6128" w:rsidRDefault="00CF09EE" w:rsidP="00012057">
      <w:pPr>
        <w:rPr>
          <w:b/>
          <w:bCs/>
          <w:color w:val="1F3864" w:themeColor="accent1" w:themeShade="80"/>
          <w:lang w:val="en-GB"/>
        </w:rPr>
      </w:pPr>
      <w:r w:rsidRPr="007A6128">
        <w:rPr>
          <w:b/>
          <w:bCs/>
          <w:color w:val="1F3864" w:themeColor="accent1" w:themeShade="80"/>
          <w:lang w:val="en-GB"/>
        </w:rPr>
        <w:t xml:space="preserve">Market Segment </w:t>
      </w:r>
      <w:r w:rsidR="00292ECD" w:rsidRPr="007A6128">
        <w:rPr>
          <w:b/>
          <w:bCs/>
          <w:color w:val="1F3864" w:themeColor="accent1" w:themeShade="80"/>
          <w:lang w:val="en-GB"/>
        </w:rPr>
        <w:t>(please, identify which capability(-</w:t>
      </w:r>
      <w:proofErr w:type="spellStart"/>
      <w:r w:rsidR="00292ECD" w:rsidRPr="007A6128">
        <w:rPr>
          <w:b/>
          <w:bCs/>
          <w:color w:val="1F3864" w:themeColor="accent1" w:themeShade="80"/>
          <w:lang w:val="en-GB"/>
        </w:rPr>
        <w:t>ies</w:t>
      </w:r>
      <w:proofErr w:type="spellEnd"/>
      <w:r w:rsidR="00292ECD" w:rsidRPr="007A6128">
        <w:rPr>
          <w:b/>
          <w:bCs/>
          <w:color w:val="1F3864" w:themeColor="accent1" w:themeShade="80"/>
          <w:lang w:val="en-GB"/>
        </w:rPr>
        <w:t>) and categories your company meets)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60"/>
        <w:gridCol w:w="4357"/>
        <w:gridCol w:w="3639"/>
      </w:tblGrid>
      <w:tr w:rsidR="00292ECD" w:rsidRPr="002B0F1C" w14:paraId="5D2A1B1D" w14:textId="50D4935F" w:rsidTr="007A6128">
        <w:tc>
          <w:tcPr>
            <w:tcW w:w="2460" w:type="dxa"/>
            <w:shd w:val="clear" w:color="auto" w:fill="044E68"/>
          </w:tcPr>
          <w:p w14:paraId="5B6BF8F5" w14:textId="097612A2" w:rsidR="00292ECD" w:rsidRPr="007A6128" w:rsidRDefault="00292ECD" w:rsidP="00CF09EE">
            <w:pPr>
              <w:rPr>
                <w:b/>
                <w:bCs/>
                <w:color w:val="FFFFFF" w:themeColor="background1"/>
                <w:lang w:val="en-GB"/>
              </w:rPr>
            </w:pPr>
            <w:r w:rsidRPr="007A6128">
              <w:rPr>
                <w:b/>
                <w:bCs/>
                <w:color w:val="FFFFFF" w:themeColor="background1"/>
                <w:lang w:val="en-GB"/>
              </w:rPr>
              <w:t xml:space="preserve">Capability </w:t>
            </w:r>
          </w:p>
        </w:tc>
        <w:tc>
          <w:tcPr>
            <w:tcW w:w="4357" w:type="dxa"/>
            <w:shd w:val="clear" w:color="auto" w:fill="044E68"/>
          </w:tcPr>
          <w:p w14:paraId="583AA71E" w14:textId="50930BA6" w:rsidR="00292ECD" w:rsidRPr="007A6128" w:rsidRDefault="00292ECD" w:rsidP="00CF09EE">
            <w:pPr>
              <w:rPr>
                <w:b/>
                <w:bCs/>
                <w:color w:val="FFFFFF" w:themeColor="background1"/>
              </w:rPr>
            </w:pPr>
            <w:r w:rsidRPr="007A6128">
              <w:rPr>
                <w:b/>
                <w:bCs/>
                <w:color w:val="FFFFFF" w:themeColor="background1"/>
              </w:rPr>
              <w:t xml:space="preserve">Solution </w:t>
            </w:r>
            <w:proofErr w:type="spellStart"/>
            <w:r w:rsidRPr="007A6128">
              <w:rPr>
                <w:b/>
                <w:bCs/>
                <w:color w:val="FFFFFF" w:themeColor="background1"/>
              </w:rPr>
              <w:t>Category</w:t>
            </w:r>
            <w:proofErr w:type="spellEnd"/>
          </w:p>
        </w:tc>
        <w:tc>
          <w:tcPr>
            <w:tcW w:w="3639" w:type="dxa"/>
            <w:shd w:val="clear" w:color="auto" w:fill="044E68"/>
          </w:tcPr>
          <w:p w14:paraId="062686F2" w14:textId="16665F2F" w:rsidR="00292ECD" w:rsidRPr="007A6128" w:rsidRDefault="00292ECD" w:rsidP="00CF09EE">
            <w:pPr>
              <w:rPr>
                <w:b/>
                <w:bCs/>
                <w:color w:val="FFFFFF" w:themeColor="background1"/>
              </w:rPr>
            </w:pPr>
            <w:r w:rsidRPr="007A6128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7A6128">
              <w:rPr>
                <w:b/>
                <w:bCs/>
                <w:color w:val="FFFFFF" w:themeColor="background1"/>
              </w:rPr>
              <w:t>Company’s</w:t>
            </w:r>
            <w:proofErr w:type="spellEnd"/>
            <w:r w:rsidRPr="007A6128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7A6128">
              <w:rPr>
                <w:b/>
                <w:bCs/>
                <w:color w:val="FFFFFF" w:themeColor="background1"/>
              </w:rPr>
              <w:t>market</w:t>
            </w:r>
            <w:proofErr w:type="spellEnd"/>
            <w:r w:rsidRPr="007A6128">
              <w:rPr>
                <w:b/>
                <w:bCs/>
                <w:color w:val="FFFFFF" w:themeColor="background1"/>
              </w:rPr>
              <w:t xml:space="preserve"> segment</w:t>
            </w:r>
          </w:p>
        </w:tc>
      </w:tr>
      <w:tr w:rsidR="00292ECD" w:rsidRPr="002B0F1C" w14:paraId="4C283DA6" w14:textId="0F13A6D1" w:rsidTr="00292ECD">
        <w:tc>
          <w:tcPr>
            <w:tcW w:w="2460" w:type="dxa"/>
            <w:vMerge w:val="restart"/>
          </w:tcPr>
          <w:p w14:paraId="0B04A30D" w14:textId="3BC02EFF" w:rsidR="00292ECD" w:rsidRPr="007A6128" w:rsidRDefault="00292ECD" w:rsidP="00CF09EE">
            <w:pPr>
              <w:rPr>
                <w:b/>
                <w:bCs/>
                <w:color w:val="1F3864" w:themeColor="accent1" w:themeShade="80"/>
                <w:lang w:val="en-GB"/>
              </w:rPr>
            </w:pPr>
            <w:r w:rsidRPr="007A6128">
              <w:rPr>
                <w:b/>
                <w:bCs/>
                <w:color w:val="1F3864" w:themeColor="accent1" w:themeShade="80"/>
                <w:lang w:val="en-GB"/>
              </w:rPr>
              <w:t>IDENTIFY</w:t>
            </w:r>
          </w:p>
        </w:tc>
        <w:tc>
          <w:tcPr>
            <w:tcW w:w="4357" w:type="dxa"/>
          </w:tcPr>
          <w:p w14:paraId="4BEFDE19" w14:textId="3EB9B591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</w:rPr>
              <w:t>Asset Mangement</w:t>
            </w:r>
          </w:p>
        </w:tc>
        <w:tc>
          <w:tcPr>
            <w:tcW w:w="3639" w:type="dxa"/>
          </w:tcPr>
          <w:p w14:paraId="7FF35C8A" w14:textId="77777777" w:rsidR="00292ECD" w:rsidRPr="002B0F1C" w:rsidRDefault="00292ECD" w:rsidP="00CF09EE"/>
        </w:tc>
      </w:tr>
      <w:tr w:rsidR="00292ECD" w:rsidRPr="002B0F1C" w14:paraId="789182C2" w14:textId="36321850" w:rsidTr="00292ECD">
        <w:tc>
          <w:tcPr>
            <w:tcW w:w="2460" w:type="dxa"/>
            <w:vMerge/>
          </w:tcPr>
          <w:p w14:paraId="3ED1D79B" w14:textId="77777777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13492808" w14:textId="33DDBFED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</w:rPr>
              <w:t xml:space="preserve">Business </w:t>
            </w:r>
            <w:proofErr w:type="spellStart"/>
            <w:r w:rsidRPr="007A6128">
              <w:rPr>
                <w:color w:val="1F3864" w:themeColor="accent1" w:themeShade="80"/>
              </w:rPr>
              <w:t>Environment</w:t>
            </w:r>
            <w:proofErr w:type="spellEnd"/>
          </w:p>
        </w:tc>
        <w:tc>
          <w:tcPr>
            <w:tcW w:w="3639" w:type="dxa"/>
          </w:tcPr>
          <w:p w14:paraId="3ADB8A68" w14:textId="77777777" w:rsidR="00292ECD" w:rsidRPr="002B0F1C" w:rsidRDefault="00292ECD" w:rsidP="00CF09EE"/>
        </w:tc>
      </w:tr>
      <w:tr w:rsidR="00292ECD" w:rsidRPr="002B0F1C" w14:paraId="6321EA68" w14:textId="13598D5A" w:rsidTr="00292ECD">
        <w:tc>
          <w:tcPr>
            <w:tcW w:w="2460" w:type="dxa"/>
            <w:vMerge/>
          </w:tcPr>
          <w:p w14:paraId="0152541A" w14:textId="77777777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4E71143B" w14:textId="705502BD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proofErr w:type="spellStart"/>
            <w:r w:rsidRPr="007A6128">
              <w:rPr>
                <w:color w:val="1F3864" w:themeColor="accent1" w:themeShade="80"/>
              </w:rPr>
              <w:t>Governance</w:t>
            </w:r>
            <w:proofErr w:type="spellEnd"/>
            <w:r w:rsidRPr="007A6128">
              <w:rPr>
                <w:color w:val="1F3864" w:themeColor="accent1" w:themeShade="80"/>
              </w:rPr>
              <w:t xml:space="preserve"> &amp; Risk Management</w:t>
            </w:r>
          </w:p>
        </w:tc>
        <w:tc>
          <w:tcPr>
            <w:tcW w:w="3639" w:type="dxa"/>
          </w:tcPr>
          <w:p w14:paraId="6D9079CD" w14:textId="77777777" w:rsidR="00292ECD" w:rsidRPr="002B0F1C" w:rsidRDefault="00292ECD" w:rsidP="00CF09EE"/>
        </w:tc>
      </w:tr>
      <w:tr w:rsidR="00292ECD" w:rsidRPr="002B0F1C" w14:paraId="480391D6" w14:textId="5A9DB1F2" w:rsidTr="00292ECD">
        <w:tc>
          <w:tcPr>
            <w:tcW w:w="2460" w:type="dxa"/>
            <w:vMerge/>
          </w:tcPr>
          <w:p w14:paraId="272A8E52" w14:textId="77777777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26A2A0E7" w14:textId="53C5B2DC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</w:rPr>
              <w:t xml:space="preserve">Risk </w:t>
            </w:r>
            <w:proofErr w:type="spellStart"/>
            <w:r w:rsidRPr="007A6128">
              <w:rPr>
                <w:color w:val="1F3864" w:themeColor="accent1" w:themeShade="80"/>
              </w:rPr>
              <w:t>Assessment</w:t>
            </w:r>
            <w:proofErr w:type="spellEnd"/>
          </w:p>
        </w:tc>
        <w:tc>
          <w:tcPr>
            <w:tcW w:w="3639" w:type="dxa"/>
          </w:tcPr>
          <w:p w14:paraId="6EC07025" w14:textId="77777777" w:rsidR="00292ECD" w:rsidRPr="002B0F1C" w:rsidRDefault="00292ECD" w:rsidP="00CF09EE"/>
        </w:tc>
      </w:tr>
      <w:tr w:rsidR="00292ECD" w:rsidRPr="002B0F1C" w14:paraId="3528025F" w14:textId="679B3679" w:rsidTr="00292ECD">
        <w:tc>
          <w:tcPr>
            <w:tcW w:w="2460" w:type="dxa"/>
            <w:vMerge/>
          </w:tcPr>
          <w:p w14:paraId="4BFEA95D" w14:textId="77777777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03B440D6" w14:textId="626B8520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</w:rPr>
              <w:t xml:space="preserve">Risk Management </w:t>
            </w:r>
            <w:proofErr w:type="spellStart"/>
            <w:r w:rsidRPr="007A6128">
              <w:rPr>
                <w:color w:val="1F3864" w:themeColor="accent1" w:themeShade="80"/>
              </w:rPr>
              <w:t>Strategy</w:t>
            </w:r>
            <w:proofErr w:type="spellEnd"/>
          </w:p>
        </w:tc>
        <w:tc>
          <w:tcPr>
            <w:tcW w:w="3639" w:type="dxa"/>
          </w:tcPr>
          <w:p w14:paraId="4885A3B0" w14:textId="77777777" w:rsidR="00292ECD" w:rsidRPr="002B0F1C" w:rsidRDefault="00292ECD" w:rsidP="00CF09EE"/>
        </w:tc>
      </w:tr>
      <w:tr w:rsidR="00292ECD" w:rsidRPr="002B0F1C" w14:paraId="13DD2DFE" w14:textId="49E567B6" w:rsidTr="00292ECD">
        <w:tc>
          <w:tcPr>
            <w:tcW w:w="2460" w:type="dxa"/>
            <w:vMerge/>
          </w:tcPr>
          <w:p w14:paraId="5AEFCBEE" w14:textId="77777777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3C6F45FF" w14:textId="51DF0958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proofErr w:type="spellStart"/>
            <w:r w:rsidRPr="007A6128">
              <w:rPr>
                <w:color w:val="1F3864" w:themeColor="accent1" w:themeShade="80"/>
              </w:rPr>
              <w:t>Supply</w:t>
            </w:r>
            <w:proofErr w:type="spellEnd"/>
            <w:r w:rsidRPr="007A6128">
              <w:rPr>
                <w:color w:val="1F3864" w:themeColor="accent1" w:themeShade="80"/>
              </w:rPr>
              <w:t xml:space="preserve"> Chain Risk Management</w:t>
            </w:r>
          </w:p>
        </w:tc>
        <w:tc>
          <w:tcPr>
            <w:tcW w:w="3639" w:type="dxa"/>
          </w:tcPr>
          <w:p w14:paraId="00C8839E" w14:textId="77777777" w:rsidR="00292ECD" w:rsidRPr="002B0F1C" w:rsidRDefault="00292ECD" w:rsidP="00CF09EE"/>
        </w:tc>
      </w:tr>
      <w:tr w:rsidR="00292ECD" w:rsidRPr="002B0F1C" w14:paraId="71FC84D8" w14:textId="276DF75A" w:rsidTr="007A6128">
        <w:tc>
          <w:tcPr>
            <w:tcW w:w="10456" w:type="dxa"/>
            <w:gridSpan w:val="3"/>
            <w:shd w:val="clear" w:color="auto" w:fill="044E68"/>
          </w:tcPr>
          <w:p w14:paraId="40B6FEF4" w14:textId="77777777" w:rsidR="00292ECD" w:rsidRPr="007A6128" w:rsidRDefault="00292ECD" w:rsidP="00012057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292ECD" w:rsidRPr="002B0F1C" w14:paraId="1CD310CB" w14:textId="475FB204" w:rsidTr="00292ECD">
        <w:tc>
          <w:tcPr>
            <w:tcW w:w="2460" w:type="dxa"/>
            <w:vMerge w:val="restart"/>
          </w:tcPr>
          <w:p w14:paraId="7F8137FE" w14:textId="20AE2907" w:rsidR="00292ECD" w:rsidRPr="007A6128" w:rsidRDefault="00292ECD" w:rsidP="00012057">
            <w:pPr>
              <w:rPr>
                <w:b/>
                <w:bCs/>
                <w:color w:val="1F3864" w:themeColor="accent1" w:themeShade="80"/>
                <w:lang w:val="en-GB"/>
              </w:rPr>
            </w:pPr>
            <w:r w:rsidRPr="007A6128">
              <w:rPr>
                <w:b/>
                <w:bCs/>
                <w:color w:val="1F3864" w:themeColor="accent1" w:themeShade="80"/>
                <w:lang w:val="en-GB"/>
              </w:rPr>
              <w:t>PROTECT</w:t>
            </w:r>
          </w:p>
        </w:tc>
        <w:tc>
          <w:tcPr>
            <w:tcW w:w="4357" w:type="dxa"/>
          </w:tcPr>
          <w:p w14:paraId="1B4E1046" w14:textId="29196811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Identity Management &amp; Access Control</w:t>
            </w:r>
          </w:p>
        </w:tc>
        <w:tc>
          <w:tcPr>
            <w:tcW w:w="3639" w:type="dxa"/>
          </w:tcPr>
          <w:p w14:paraId="3D3D1DAB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0D740DE5" w14:textId="6CA7F745" w:rsidTr="00292ECD">
        <w:tc>
          <w:tcPr>
            <w:tcW w:w="2460" w:type="dxa"/>
            <w:vMerge/>
          </w:tcPr>
          <w:p w14:paraId="586503F4" w14:textId="77777777" w:rsidR="00292ECD" w:rsidRPr="007A6128" w:rsidRDefault="00292ECD" w:rsidP="00012057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36559CFB" w14:textId="14D7C835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Awareness and Training</w:t>
            </w:r>
          </w:p>
        </w:tc>
        <w:tc>
          <w:tcPr>
            <w:tcW w:w="3639" w:type="dxa"/>
          </w:tcPr>
          <w:p w14:paraId="02C5FD38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05844E92" w14:textId="008FF73C" w:rsidTr="00292ECD">
        <w:tc>
          <w:tcPr>
            <w:tcW w:w="2460" w:type="dxa"/>
            <w:vMerge/>
          </w:tcPr>
          <w:p w14:paraId="7262B835" w14:textId="77777777" w:rsidR="00292ECD" w:rsidRPr="007A6128" w:rsidRDefault="00292ECD" w:rsidP="00012057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5041C08A" w14:textId="480B3B80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Data Security</w:t>
            </w:r>
          </w:p>
        </w:tc>
        <w:tc>
          <w:tcPr>
            <w:tcW w:w="3639" w:type="dxa"/>
          </w:tcPr>
          <w:p w14:paraId="2E0C5A85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2512724B" w14:textId="2AF960C0" w:rsidTr="00292ECD">
        <w:tc>
          <w:tcPr>
            <w:tcW w:w="2460" w:type="dxa"/>
            <w:vMerge/>
          </w:tcPr>
          <w:p w14:paraId="6A73BD4E" w14:textId="77777777" w:rsidR="00292ECD" w:rsidRPr="007A6128" w:rsidRDefault="00292ECD" w:rsidP="00012057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75324874" w14:textId="38A85AC5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Information Protection Processes and Procedures</w:t>
            </w:r>
          </w:p>
        </w:tc>
        <w:tc>
          <w:tcPr>
            <w:tcW w:w="3639" w:type="dxa"/>
          </w:tcPr>
          <w:p w14:paraId="3C01748A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2F0715F2" w14:textId="1EE0989B" w:rsidTr="00292ECD">
        <w:tc>
          <w:tcPr>
            <w:tcW w:w="2460" w:type="dxa"/>
            <w:vMerge/>
          </w:tcPr>
          <w:p w14:paraId="58B04189" w14:textId="77777777" w:rsidR="00292ECD" w:rsidRPr="007A6128" w:rsidRDefault="00292ECD" w:rsidP="00012057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7CCF1289" w14:textId="3DCD03FA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Maintenance</w:t>
            </w:r>
          </w:p>
        </w:tc>
        <w:tc>
          <w:tcPr>
            <w:tcW w:w="3639" w:type="dxa"/>
          </w:tcPr>
          <w:p w14:paraId="294B3299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0B218132" w14:textId="44E0EB94" w:rsidTr="00292ECD">
        <w:tc>
          <w:tcPr>
            <w:tcW w:w="2460" w:type="dxa"/>
            <w:vMerge/>
          </w:tcPr>
          <w:p w14:paraId="3B0C4BC0" w14:textId="77777777" w:rsidR="00292ECD" w:rsidRPr="007A6128" w:rsidRDefault="00292ECD" w:rsidP="00012057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61C2D991" w14:textId="2A5D8EF7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Protective Technology</w:t>
            </w:r>
          </w:p>
        </w:tc>
        <w:tc>
          <w:tcPr>
            <w:tcW w:w="3639" w:type="dxa"/>
          </w:tcPr>
          <w:p w14:paraId="03BA57FF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3B04B00A" w14:textId="1ECE9334" w:rsidTr="007A6128">
        <w:tc>
          <w:tcPr>
            <w:tcW w:w="10456" w:type="dxa"/>
            <w:gridSpan w:val="3"/>
            <w:shd w:val="clear" w:color="auto" w:fill="044E68"/>
          </w:tcPr>
          <w:p w14:paraId="75F1E2E4" w14:textId="77777777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292ECD" w:rsidRPr="002B0F1C" w14:paraId="09E22161" w14:textId="5B9A3D16" w:rsidTr="00292ECD">
        <w:tc>
          <w:tcPr>
            <w:tcW w:w="2460" w:type="dxa"/>
            <w:vMerge w:val="restart"/>
          </w:tcPr>
          <w:p w14:paraId="52C2FAA7" w14:textId="0962189F" w:rsidR="00292ECD" w:rsidRPr="007A6128" w:rsidRDefault="00292ECD" w:rsidP="00012057">
            <w:pPr>
              <w:rPr>
                <w:b/>
                <w:bCs/>
                <w:color w:val="1F3864" w:themeColor="accent1" w:themeShade="80"/>
                <w:lang w:val="en-GB"/>
              </w:rPr>
            </w:pPr>
            <w:r w:rsidRPr="007A6128">
              <w:rPr>
                <w:b/>
                <w:bCs/>
                <w:color w:val="1F3864" w:themeColor="accent1" w:themeShade="80"/>
                <w:lang w:val="en-GB"/>
              </w:rPr>
              <w:t>DETECT</w:t>
            </w:r>
          </w:p>
        </w:tc>
        <w:tc>
          <w:tcPr>
            <w:tcW w:w="4357" w:type="dxa"/>
          </w:tcPr>
          <w:p w14:paraId="1D16AC71" w14:textId="502201E5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Anomalies and Events</w:t>
            </w:r>
          </w:p>
        </w:tc>
        <w:tc>
          <w:tcPr>
            <w:tcW w:w="3639" w:type="dxa"/>
          </w:tcPr>
          <w:p w14:paraId="4726635D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1F95B6BA" w14:textId="26BEAF9E" w:rsidTr="00292ECD">
        <w:tc>
          <w:tcPr>
            <w:tcW w:w="2460" w:type="dxa"/>
            <w:vMerge/>
          </w:tcPr>
          <w:p w14:paraId="4F6968DF" w14:textId="77777777" w:rsidR="00292ECD" w:rsidRPr="007A6128" w:rsidRDefault="00292ECD" w:rsidP="00012057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19E920A2" w14:textId="76A88E82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Security Continuous Monitoring</w:t>
            </w:r>
          </w:p>
        </w:tc>
        <w:tc>
          <w:tcPr>
            <w:tcW w:w="3639" w:type="dxa"/>
          </w:tcPr>
          <w:p w14:paraId="7C640927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00260B51" w14:textId="24C00552" w:rsidTr="00292ECD">
        <w:tc>
          <w:tcPr>
            <w:tcW w:w="2460" w:type="dxa"/>
            <w:vMerge/>
          </w:tcPr>
          <w:p w14:paraId="02BAFBA6" w14:textId="77777777" w:rsidR="00292ECD" w:rsidRPr="007A6128" w:rsidRDefault="00292ECD" w:rsidP="00012057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5A54BEBC" w14:textId="28283528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Detection Processes</w:t>
            </w:r>
          </w:p>
        </w:tc>
        <w:tc>
          <w:tcPr>
            <w:tcW w:w="3639" w:type="dxa"/>
          </w:tcPr>
          <w:p w14:paraId="7598E0D8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580D4A6E" w14:textId="04F6B84E" w:rsidTr="007A6128">
        <w:tc>
          <w:tcPr>
            <w:tcW w:w="10456" w:type="dxa"/>
            <w:gridSpan w:val="3"/>
            <w:shd w:val="clear" w:color="auto" w:fill="044E68"/>
          </w:tcPr>
          <w:p w14:paraId="0809494D" w14:textId="77777777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292ECD" w:rsidRPr="002B0F1C" w14:paraId="1FA94CF5" w14:textId="674DD4F4" w:rsidTr="00292ECD">
        <w:tc>
          <w:tcPr>
            <w:tcW w:w="2460" w:type="dxa"/>
            <w:vMerge w:val="restart"/>
          </w:tcPr>
          <w:p w14:paraId="74D35E7F" w14:textId="16C6D5EF" w:rsidR="00292ECD" w:rsidRPr="007A6128" w:rsidRDefault="00292ECD" w:rsidP="00012057">
            <w:pPr>
              <w:rPr>
                <w:b/>
                <w:bCs/>
                <w:color w:val="1F3864" w:themeColor="accent1" w:themeShade="80"/>
                <w:lang w:val="en-GB"/>
              </w:rPr>
            </w:pPr>
            <w:r w:rsidRPr="007A6128">
              <w:rPr>
                <w:b/>
                <w:bCs/>
                <w:color w:val="1F3864" w:themeColor="accent1" w:themeShade="80"/>
                <w:lang w:val="en-GB"/>
              </w:rPr>
              <w:t>RESPOND</w:t>
            </w:r>
          </w:p>
        </w:tc>
        <w:tc>
          <w:tcPr>
            <w:tcW w:w="4357" w:type="dxa"/>
          </w:tcPr>
          <w:p w14:paraId="6BDD30E2" w14:textId="013B25D4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Response Planning</w:t>
            </w:r>
          </w:p>
        </w:tc>
        <w:tc>
          <w:tcPr>
            <w:tcW w:w="3639" w:type="dxa"/>
          </w:tcPr>
          <w:p w14:paraId="2FEF8782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790EDE44" w14:textId="132E4B2A" w:rsidTr="00292ECD">
        <w:tc>
          <w:tcPr>
            <w:tcW w:w="2460" w:type="dxa"/>
            <w:vMerge/>
          </w:tcPr>
          <w:p w14:paraId="1EDB795E" w14:textId="77777777" w:rsidR="00292ECD" w:rsidRPr="007A6128" w:rsidRDefault="00292ECD" w:rsidP="00012057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64CBC9F0" w14:textId="7274ADC4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Communications</w:t>
            </w:r>
          </w:p>
        </w:tc>
        <w:tc>
          <w:tcPr>
            <w:tcW w:w="3639" w:type="dxa"/>
          </w:tcPr>
          <w:p w14:paraId="720641ED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30F7FD45" w14:textId="751C1FB9" w:rsidTr="00292ECD">
        <w:tc>
          <w:tcPr>
            <w:tcW w:w="2460" w:type="dxa"/>
            <w:vMerge/>
          </w:tcPr>
          <w:p w14:paraId="713C580A" w14:textId="77777777" w:rsidR="00292ECD" w:rsidRPr="007A6128" w:rsidRDefault="00292ECD" w:rsidP="00012057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330A6601" w14:textId="0319EE4E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Analysis</w:t>
            </w:r>
          </w:p>
        </w:tc>
        <w:tc>
          <w:tcPr>
            <w:tcW w:w="3639" w:type="dxa"/>
          </w:tcPr>
          <w:p w14:paraId="52F9FB82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4DCAF439" w14:textId="5B329B71" w:rsidTr="00292ECD">
        <w:tc>
          <w:tcPr>
            <w:tcW w:w="2460" w:type="dxa"/>
            <w:vMerge/>
          </w:tcPr>
          <w:p w14:paraId="39B89AB0" w14:textId="77777777" w:rsidR="00292ECD" w:rsidRPr="007A6128" w:rsidRDefault="00292ECD" w:rsidP="00012057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7A133451" w14:textId="08F0DD22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Mitigation</w:t>
            </w:r>
          </w:p>
        </w:tc>
        <w:tc>
          <w:tcPr>
            <w:tcW w:w="3639" w:type="dxa"/>
          </w:tcPr>
          <w:p w14:paraId="3F822980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29716438" w14:textId="7F7ED91B" w:rsidTr="00292ECD">
        <w:tc>
          <w:tcPr>
            <w:tcW w:w="2460" w:type="dxa"/>
            <w:vMerge/>
          </w:tcPr>
          <w:p w14:paraId="78980560" w14:textId="77777777" w:rsidR="00292ECD" w:rsidRPr="007A6128" w:rsidRDefault="00292ECD" w:rsidP="00012057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7B132B4F" w14:textId="0F92AC83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Improvements</w:t>
            </w:r>
          </w:p>
        </w:tc>
        <w:tc>
          <w:tcPr>
            <w:tcW w:w="3639" w:type="dxa"/>
          </w:tcPr>
          <w:p w14:paraId="405BD732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6407D2AF" w14:textId="1E5B72B5" w:rsidTr="007A6128">
        <w:tc>
          <w:tcPr>
            <w:tcW w:w="10456" w:type="dxa"/>
            <w:gridSpan w:val="3"/>
            <w:shd w:val="clear" w:color="auto" w:fill="044E68"/>
          </w:tcPr>
          <w:p w14:paraId="354C3F8E" w14:textId="77777777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292ECD" w:rsidRPr="002B0F1C" w14:paraId="72BD6A53" w14:textId="492EEE19" w:rsidTr="00292ECD">
        <w:tc>
          <w:tcPr>
            <w:tcW w:w="2460" w:type="dxa"/>
            <w:vMerge w:val="restart"/>
          </w:tcPr>
          <w:p w14:paraId="3C636009" w14:textId="57C26BFD" w:rsidR="00292ECD" w:rsidRPr="007A6128" w:rsidRDefault="00292ECD" w:rsidP="00012057">
            <w:pPr>
              <w:rPr>
                <w:b/>
                <w:bCs/>
                <w:color w:val="1F3864" w:themeColor="accent1" w:themeShade="80"/>
                <w:lang w:val="en-GB"/>
              </w:rPr>
            </w:pPr>
            <w:r w:rsidRPr="007A6128">
              <w:rPr>
                <w:b/>
                <w:bCs/>
                <w:color w:val="1F3864" w:themeColor="accent1" w:themeShade="80"/>
                <w:lang w:val="en-GB"/>
              </w:rPr>
              <w:t>RECOVER</w:t>
            </w:r>
          </w:p>
        </w:tc>
        <w:tc>
          <w:tcPr>
            <w:tcW w:w="4357" w:type="dxa"/>
          </w:tcPr>
          <w:p w14:paraId="4B681368" w14:textId="5FC3416C" w:rsidR="00292ECD" w:rsidRPr="007A6128" w:rsidRDefault="00292ECD" w:rsidP="007826BD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Recovery Planning</w:t>
            </w:r>
          </w:p>
        </w:tc>
        <w:tc>
          <w:tcPr>
            <w:tcW w:w="3639" w:type="dxa"/>
          </w:tcPr>
          <w:p w14:paraId="287101CF" w14:textId="77777777" w:rsidR="00292ECD" w:rsidRPr="002B0F1C" w:rsidRDefault="00292ECD" w:rsidP="007826BD">
            <w:pPr>
              <w:rPr>
                <w:lang w:val="en-GB"/>
              </w:rPr>
            </w:pPr>
          </w:p>
        </w:tc>
      </w:tr>
      <w:tr w:rsidR="00292ECD" w:rsidRPr="002B0F1C" w14:paraId="45AEF6CD" w14:textId="125F3C0B" w:rsidTr="00292ECD">
        <w:tc>
          <w:tcPr>
            <w:tcW w:w="2460" w:type="dxa"/>
            <w:vMerge/>
          </w:tcPr>
          <w:p w14:paraId="3C0269E8" w14:textId="77777777" w:rsidR="00292ECD" w:rsidRPr="007A6128" w:rsidRDefault="00292ECD" w:rsidP="00012057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43A5AB71" w14:textId="227BF8AE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Improvements</w:t>
            </w:r>
          </w:p>
        </w:tc>
        <w:tc>
          <w:tcPr>
            <w:tcW w:w="3639" w:type="dxa"/>
          </w:tcPr>
          <w:p w14:paraId="6A8F1D4D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  <w:tr w:rsidR="00292ECD" w:rsidRPr="002B0F1C" w14:paraId="1B0A1578" w14:textId="0F6412BB" w:rsidTr="00292ECD">
        <w:tc>
          <w:tcPr>
            <w:tcW w:w="2460" w:type="dxa"/>
            <w:vMerge/>
          </w:tcPr>
          <w:p w14:paraId="39003B68" w14:textId="77777777" w:rsidR="00292ECD" w:rsidRPr="007A6128" w:rsidRDefault="00292ECD" w:rsidP="00012057">
            <w:pPr>
              <w:rPr>
                <w:color w:val="1F3864" w:themeColor="accent1" w:themeShade="80"/>
                <w:lang w:val="en-GB"/>
              </w:rPr>
            </w:pPr>
          </w:p>
        </w:tc>
        <w:tc>
          <w:tcPr>
            <w:tcW w:w="4357" w:type="dxa"/>
          </w:tcPr>
          <w:p w14:paraId="58F3C644" w14:textId="0D8E2DB4" w:rsidR="00292ECD" w:rsidRPr="007A6128" w:rsidRDefault="00292ECD" w:rsidP="00CF09EE">
            <w:pPr>
              <w:rPr>
                <w:color w:val="1F3864" w:themeColor="accent1" w:themeShade="80"/>
                <w:lang w:val="en-GB"/>
              </w:rPr>
            </w:pPr>
            <w:r w:rsidRPr="007A6128">
              <w:rPr>
                <w:color w:val="1F3864" w:themeColor="accent1" w:themeShade="80"/>
                <w:lang w:val="en-GB"/>
              </w:rPr>
              <w:t>Communications</w:t>
            </w:r>
          </w:p>
        </w:tc>
        <w:tc>
          <w:tcPr>
            <w:tcW w:w="3639" w:type="dxa"/>
          </w:tcPr>
          <w:p w14:paraId="0D2F37CD" w14:textId="77777777" w:rsidR="00292ECD" w:rsidRPr="002B0F1C" w:rsidRDefault="00292ECD" w:rsidP="00CF09EE">
            <w:pPr>
              <w:rPr>
                <w:lang w:val="en-GB"/>
              </w:rPr>
            </w:pPr>
          </w:p>
        </w:tc>
      </w:tr>
    </w:tbl>
    <w:p w14:paraId="76CE7B9B" w14:textId="77777777" w:rsidR="0034348C" w:rsidRPr="002B0F1C" w:rsidRDefault="0034348C" w:rsidP="00012057">
      <w:pPr>
        <w:rPr>
          <w:lang w:val="en-GB"/>
        </w:rPr>
      </w:pPr>
    </w:p>
    <w:p w14:paraId="6A68EBC2" w14:textId="77777777" w:rsidR="005B286E" w:rsidRPr="002B0F1C" w:rsidRDefault="005B286E" w:rsidP="00012057">
      <w:pPr>
        <w:rPr>
          <w:lang w:val="en-GB"/>
        </w:rPr>
      </w:pPr>
    </w:p>
    <w:p w14:paraId="0A99E453" w14:textId="77777777" w:rsidR="0034348C" w:rsidRPr="002B0F1C" w:rsidRDefault="0034348C" w:rsidP="00012057">
      <w:pPr>
        <w:rPr>
          <w:lang w:val="en-GB"/>
        </w:rPr>
      </w:pPr>
    </w:p>
    <w:bookmarkEnd w:id="0"/>
    <w:p w14:paraId="689F05D8" w14:textId="77777777" w:rsidR="0034348C" w:rsidRPr="002B0F1C" w:rsidRDefault="0034348C" w:rsidP="00012057">
      <w:pPr>
        <w:rPr>
          <w:lang w:val="en-GB"/>
        </w:rPr>
      </w:pPr>
    </w:p>
    <w:sectPr w:rsidR="0034348C" w:rsidRPr="002B0F1C" w:rsidSect="00343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F1A6C" w16cex:dateUtc="2021-07-06T16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7F84F" w14:textId="77777777" w:rsidR="00661C50" w:rsidRDefault="00661C50" w:rsidP="0034348C">
      <w:pPr>
        <w:spacing w:after="0" w:line="240" w:lineRule="auto"/>
      </w:pPr>
      <w:r>
        <w:separator/>
      </w:r>
    </w:p>
  </w:endnote>
  <w:endnote w:type="continuationSeparator" w:id="0">
    <w:p w14:paraId="15C38314" w14:textId="77777777" w:rsidR="00661C50" w:rsidRDefault="00661C50" w:rsidP="0034348C">
      <w:pPr>
        <w:spacing w:after="0" w:line="240" w:lineRule="auto"/>
      </w:pPr>
      <w:r>
        <w:continuationSeparator/>
      </w:r>
    </w:p>
  </w:endnote>
  <w:endnote w:id="1">
    <w:p w14:paraId="5259317E" w14:textId="78DFA3EE" w:rsidR="00030072" w:rsidRPr="00030072" w:rsidRDefault="006D4234" w:rsidP="00F115EA">
      <w:pPr>
        <w:pStyle w:val="Endnotentext"/>
        <w:jc w:val="both"/>
        <w:rPr>
          <w:sz w:val="16"/>
          <w:szCs w:val="16"/>
          <w:lang w:val="lt-LT"/>
        </w:rPr>
      </w:pPr>
      <w:r w:rsidRPr="00384FDD">
        <w:rPr>
          <w:rStyle w:val="Endnotenzeichen"/>
        </w:rPr>
        <w:endnoteRef/>
      </w:r>
      <w:r w:rsidRPr="00384FDD">
        <w:rPr>
          <w:lang w:val="en-GB"/>
        </w:rPr>
        <w:t xml:space="preserve"> </w:t>
      </w:r>
      <w:r w:rsidR="00A3791E" w:rsidRPr="00384FDD">
        <w:rPr>
          <w:color w:val="595959" w:themeColor="text1" w:themeTint="A6"/>
          <w:sz w:val="16"/>
          <w:szCs w:val="16"/>
          <w:lang w:val="lt-LT"/>
        </w:rPr>
        <w:t>Your personal data controller is eurobits e.V. –</w:t>
      </w:r>
      <w:r w:rsidR="00030072" w:rsidRPr="00384FDD">
        <w:rPr>
          <w:color w:val="595959" w:themeColor="text1" w:themeTint="A6"/>
          <w:sz w:val="16"/>
          <w:szCs w:val="16"/>
          <w:lang w:val="lt-LT"/>
        </w:rPr>
        <w:t xml:space="preserve"> Center of Competence for IT Security, registered at Lise-Meitner-Allee 4, 44801 Bochum, Germany. Please note that the data you provide in the application form will be used for the selection of the cybersecurity start-ups and SMEs to the Start-Up Pitch Event on 4 October 2021 from eurobits as part of the European Cyber Security STARtup Award organised by the European Cyber Security Organisation (ECSO). </w:t>
      </w:r>
      <w:r w:rsidR="00030072" w:rsidRPr="00384FDD">
        <w:rPr>
          <w:color w:val="595959" w:themeColor="text1" w:themeTint="A6"/>
          <w:sz w:val="16"/>
          <w:szCs w:val="16"/>
          <w:lang w:val="en-GB"/>
        </w:rPr>
        <w:t xml:space="preserve">eurobits will use the provided contact details for the organisational purposes of the event: to update the participants about the selection results, the logistics and other event-related information. eurobits undertakes not to disclose the information and documents of any kind whatsoever. At any moment, you can email eurobits via kontakt@eurobits.de and ask for the removal of your data. In order to obtain detailed information about your rights, please contact us directly via kontakt@eurobits.de, or by posting a letter to: eurobits </w:t>
      </w:r>
      <w:proofErr w:type="spellStart"/>
      <w:r w:rsidR="00030072" w:rsidRPr="00384FDD">
        <w:rPr>
          <w:color w:val="595959" w:themeColor="text1" w:themeTint="A6"/>
          <w:sz w:val="16"/>
          <w:szCs w:val="16"/>
          <w:lang w:val="en-GB"/>
        </w:rPr>
        <w:t>e.V</w:t>
      </w:r>
      <w:proofErr w:type="spellEnd"/>
      <w:r w:rsidR="00030072" w:rsidRPr="00384FDD">
        <w:rPr>
          <w:color w:val="595959" w:themeColor="text1" w:themeTint="A6"/>
          <w:sz w:val="16"/>
          <w:szCs w:val="16"/>
          <w:lang w:val="en-GB"/>
        </w:rPr>
        <w:t xml:space="preserve">., </w:t>
      </w:r>
      <w:proofErr w:type="spellStart"/>
      <w:r w:rsidR="00030072" w:rsidRPr="00384FDD">
        <w:rPr>
          <w:color w:val="595959" w:themeColor="text1" w:themeTint="A6"/>
          <w:sz w:val="16"/>
          <w:szCs w:val="16"/>
          <w:lang w:val="en-GB"/>
        </w:rPr>
        <w:t>Lise</w:t>
      </w:r>
      <w:proofErr w:type="spellEnd"/>
      <w:r w:rsidR="00030072" w:rsidRPr="00384FDD">
        <w:rPr>
          <w:color w:val="595959" w:themeColor="text1" w:themeTint="A6"/>
          <w:sz w:val="16"/>
          <w:szCs w:val="16"/>
          <w:lang w:val="en-GB"/>
        </w:rPr>
        <w:t>-Meitner-Allee 4, 44801 Bochum.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7416C" w14:textId="77777777" w:rsidR="007B2A8B" w:rsidRDefault="007B2A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294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291E72" w14:textId="7EB991F6" w:rsidR="006D4234" w:rsidRDefault="006D4234">
            <w:pPr>
              <w:pStyle w:val="Fuzeil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4B4E66" w14:textId="77777777" w:rsidR="006D4234" w:rsidRDefault="006D423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A8777" w14:textId="77777777" w:rsidR="007B2A8B" w:rsidRDefault="007B2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F5CBB" w14:textId="77777777" w:rsidR="00661C50" w:rsidRDefault="00661C50" w:rsidP="0034348C">
      <w:pPr>
        <w:spacing w:after="0" w:line="240" w:lineRule="auto"/>
      </w:pPr>
      <w:r>
        <w:separator/>
      </w:r>
    </w:p>
  </w:footnote>
  <w:footnote w:type="continuationSeparator" w:id="0">
    <w:p w14:paraId="5355B138" w14:textId="77777777" w:rsidR="00661C50" w:rsidRDefault="00661C50" w:rsidP="0034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F9FB7" w14:textId="77777777" w:rsidR="007B2A8B" w:rsidRDefault="007B2A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4349F" w14:textId="7ECFE62A" w:rsidR="00220451" w:rsidRDefault="007B2A8B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467F47" wp14:editId="46793AF1">
          <wp:simplePos x="0" y="0"/>
          <wp:positionH relativeFrom="column">
            <wp:posOffset>3190875</wp:posOffset>
          </wp:positionH>
          <wp:positionV relativeFrom="paragraph">
            <wp:posOffset>-179070</wp:posOffset>
          </wp:positionV>
          <wp:extent cx="2874010" cy="673735"/>
          <wp:effectExtent l="0" t="0" r="2540" b="0"/>
          <wp:wrapThrough wrapText="bothSides">
            <wp:wrapPolygon edited="0">
              <wp:start x="0" y="0"/>
              <wp:lineTo x="0" y="20765"/>
              <wp:lineTo x="21476" y="20765"/>
              <wp:lineTo x="21476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bits_Logo_RZ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401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00756DF" wp14:editId="73841758">
          <wp:simplePos x="0" y="0"/>
          <wp:positionH relativeFrom="margin">
            <wp:posOffset>474980</wp:posOffset>
          </wp:positionH>
          <wp:positionV relativeFrom="page">
            <wp:posOffset>175895</wp:posOffset>
          </wp:positionV>
          <wp:extent cx="2362922" cy="924534"/>
          <wp:effectExtent l="0" t="0" r="0" b="9525"/>
          <wp:wrapNone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SO logo cu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922" cy="924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E65576" w14:textId="77777777" w:rsidR="00220451" w:rsidRDefault="00220451">
    <w:pPr>
      <w:pStyle w:val="Kopfzeile"/>
    </w:pPr>
  </w:p>
  <w:p w14:paraId="760E7F38" w14:textId="77777777" w:rsidR="00220451" w:rsidRDefault="00220451">
    <w:pPr>
      <w:pStyle w:val="Kopfzeile"/>
    </w:pPr>
  </w:p>
  <w:p w14:paraId="76784EE6" w14:textId="0A08A26A" w:rsidR="00220451" w:rsidRDefault="00220451">
    <w:pPr>
      <w:pStyle w:val="Kopfzeile"/>
    </w:pPr>
  </w:p>
  <w:p w14:paraId="084B71B6" w14:textId="77777777" w:rsidR="00220451" w:rsidRDefault="002204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1AADE" w14:textId="77777777" w:rsidR="007B2A8B" w:rsidRDefault="007B2A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70A48"/>
    <w:multiLevelType w:val="hybridMultilevel"/>
    <w:tmpl w:val="0FB27ECC"/>
    <w:lvl w:ilvl="0" w:tplc="82B6F0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E633F"/>
    <w:multiLevelType w:val="hybridMultilevel"/>
    <w:tmpl w:val="59520C04"/>
    <w:lvl w:ilvl="0" w:tplc="2F2403B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D1"/>
    <w:rsid w:val="00012057"/>
    <w:rsid w:val="00030072"/>
    <w:rsid w:val="000B14DA"/>
    <w:rsid w:val="000D0329"/>
    <w:rsid w:val="00110F6C"/>
    <w:rsid w:val="0012184A"/>
    <w:rsid w:val="001A4E80"/>
    <w:rsid w:val="001C16EA"/>
    <w:rsid w:val="001C4148"/>
    <w:rsid w:val="001F55F4"/>
    <w:rsid w:val="00220451"/>
    <w:rsid w:val="0024129A"/>
    <w:rsid w:val="00261F49"/>
    <w:rsid w:val="0026573C"/>
    <w:rsid w:val="00292ECD"/>
    <w:rsid w:val="002A2090"/>
    <w:rsid w:val="002A73ED"/>
    <w:rsid w:val="002B0F1C"/>
    <w:rsid w:val="002B53C9"/>
    <w:rsid w:val="002C6275"/>
    <w:rsid w:val="00331C70"/>
    <w:rsid w:val="0034348C"/>
    <w:rsid w:val="00354284"/>
    <w:rsid w:val="00354F9C"/>
    <w:rsid w:val="00384FDD"/>
    <w:rsid w:val="003B186C"/>
    <w:rsid w:val="003B609A"/>
    <w:rsid w:val="003C092D"/>
    <w:rsid w:val="003E7383"/>
    <w:rsid w:val="003F4B87"/>
    <w:rsid w:val="003F6349"/>
    <w:rsid w:val="00403667"/>
    <w:rsid w:val="004423EB"/>
    <w:rsid w:val="00480D56"/>
    <w:rsid w:val="004D4A52"/>
    <w:rsid w:val="00511433"/>
    <w:rsid w:val="0055293B"/>
    <w:rsid w:val="00556979"/>
    <w:rsid w:val="00595C0B"/>
    <w:rsid w:val="005B286E"/>
    <w:rsid w:val="005C5A64"/>
    <w:rsid w:val="005E01EB"/>
    <w:rsid w:val="005E4A25"/>
    <w:rsid w:val="00661C50"/>
    <w:rsid w:val="00662C46"/>
    <w:rsid w:val="00664491"/>
    <w:rsid w:val="00682C5F"/>
    <w:rsid w:val="006B6C48"/>
    <w:rsid w:val="006D4234"/>
    <w:rsid w:val="006E2D4E"/>
    <w:rsid w:val="006E72D2"/>
    <w:rsid w:val="006F07ED"/>
    <w:rsid w:val="007826BD"/>
    <w:rsid w:val="007A6128"/>
    <w:rsid w:val="007B2A8B"/>
    <w:rsid w:val="007D0CDE"/>
    <w:rsid w:val="007F1263"/>
    <w:rsid w:val="0081542F"/>
    <w:rsid w:val="00820C03"/>
    <w:rsid w:val="00830FDF"/>
    <w:rsid w:val="00854F28"/>
    <w:rsid w:val="00857196"/>
    <w:rsid w:val="00857550"/>
    <w:rsid w:val="008B1517"/>
    <w:rsid w:val="009101E3"/>
    <w:rsid w:val="009179A7"/>
    <w:rsid w:val="009423D2"/>
    <w:rsid w:val="00945019"/>
    <w:rsid w:val="009568F3"/>
    <w:rsid w:val="009839BF"/>
    <w:rsid w:val="009D076B"/>
    <w:rsid w:val="009D1EED"/>
    <w:rsid w:val="00A10018"/>
    <w:rsid w:val="00A3791E"/>
    <w:rsid w:val="00A46E51"/>
    <w:rsid w:val="00A540EF"/>
    <w:rsid w:val="00A755E9"/>
    <w:rsid w:val="00A82C7D"/>
    <w:rsid w:val="00AF0C3A"/>
    <w:rsid w:val="00BA69DA"/>
    <w:rsid w:val="00BB11D1"/>
    <w:rsid w:val="00BC0650"/>
    <w:rsid w:val="00C272BF"/>
    <w:rsid w:val="00C41D1B"/>
    <w:rsid w:val="00C74B16"/>
    <w:rsid w:val="00CB0F75"/>
    <w:rsid w:val="00CC1FDB"/>
    <w:rsid w:val="00CD5CF0"/>
    <w:rsid w:val="00CE498F"/>
    <w:rsid w:val="00CE7882"/>
    <w:rsid w:val="00CF09EE"/>
    <w:rsid w:val="00CF279F"/>
    <w:rsid w:val="00D16E7C"/>
    <w:rsid w:val="00D27742"/>
    <w:rsid w:val="00D348AB"/>
    <w:rsid w:val="00D46304"/>
    <w:rsid w:val="00D47B5C"/>
    <w:rsid w:val="00D61719"/>
    <w:rsid w:val="00D7591D"/>
    <w:rsid w:val="00DB4CB9"/>
    <w:rsid w:val="00DB7691"/>
    <w:rsid w:val="00DC4CDC"/>
    <w:rsid w:val="00DC4D99"/>
    <w:rsid w:val="00DC68ED"/>
    <w:rsid w:val="00E21CBD"/>
    <w:rsid w:val="00E314CE"/>
    <w:rsid w:val="00E33866"/>
    <w:rsid w:val="00E34AE3"/>
    <w:rsid w:val="00EA10F6"/>
    <w:rsid w:val="00EA257B"/>
    <w:rsid w:val="00EC7429"/>
    <w:rsid w:val="00F115EA"/>
    <w:rsid w:val="00F138C8"/>
    <w:rsid w:val="00F67A01"/>
    <w:rsid w:val="00F970A4"/>
    <w:rsid w:val="00FB61E3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2FE79"/>
  <w15:chartTrackingRefBased/>
  <w15:docId w15:val="{38076FA4-B7CE-47C5-86EF-21F02F63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B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BB11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Listenabsatz">
    <w:name w:val="List Paragraph"/>
    <w:basedOn w:val="Standard"/>
    <w:uiPriority w:val="34"/>
    <w:qFormat/>
    <w:rsid w:val="0001205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43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348C"/>
  </w:style>
  <w:style w:type="paragraph" w:styleId="Fuzeile">
    <w:name w:val="footer"/>
    <w:basedOn w:val="Standard"/>
    <w:link w:val="FuzeileZchn"/>
    <w:uiPriority w:val="99"/>
    <w:unhideWhenUsed/>
    <w:rsid w:val="00343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348C"/>
  </w:style>
  <w:style w:type="paragraph" w:styleId="Endnotentext">
    <w:name w:val="endnote text"/>
    <w:basedOn w:val="Standard"/>
    <w:link w:val="EndnotentextZchn"/>
    <w:uiPriority w:val="99"/>
    <w:semiHidden/>
    <w:unhideWhenUsed/>
    <w:rsid w:val="0034348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4348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43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D42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423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5C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5C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5C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5C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5CF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CF0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1C4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eurobits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967A-8AF1-406A-A056-C26436B2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Llacayo</dc:creator>
  <cp:keywords/>
  <dc:description/>
  <cp:lastModifiedBy>Michael Nickel</cp:lastModifiedBy>
  <cp:revision>16</cp:revision>
  <cp:lastPrinted>2020-09-01T18:17:00Z</cp:lastPrinted>
  <dcterms:created xsi:type="dcterms:W3CDTF">2021-08-30T07:34:00Z</dcterms:created>
  <dcterms:modified xsi:type="dcterms:W3CDTF">2021-09-10T06:57:00Z</dcterms:modified>
</cp:coreProperties>
</file>